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42" w:rsidRDefault="007A4542" w:rsidP="007A4542">
      <w:pPr>
        <w:jc w:val="both"/>
        <w:rPr>
          <w:rFonts w:ascii="Calibri" w:eastAsia="Times New Roman" w:hAnsi="Calibri" w:cs="Times New Roman"/>
          <w:b/>
          <w:bCs/>
          <w:lang w:eastAsia="es-CR"/>
        </w:rPr>
      </w:pPr>
      <w:bookmarkStart w:id="0" w:name="_GoBack"/>
      <w:r w:rsidRPr="007E455A">
        <w:rPr>
          <w:rFonts w:ascii="Calibri" w:eastAsia="Times New Roman" w:hAnsi="Calibri" w:cs="Times New Roman"/>
          <w:bCs/>
          <w:lang w:eastAsia="es-CR"/>
        </w:rPr>
        <w:t xml:space="preserve">Organización comunal: </w:t>
      </w:r>
      <w:r w:rsidRPr="005D0A85">
        <w:rPr>
          <w:rFonts w:ascii="Calibri" w:eastAsia="Times New Roman" w:hAnsi="Calibri" w:cs="Times New Roman"/>
          <w:b/>
          <w:bCs/>
          <w:lang w:eastAsia="es-CR"/>
        </w:rPr>
        <w:t xml:space="preserve">Asociación de Desarrollo Integral de Santa Bárbara de Heredia </w:t>
      </w:r>
    </w:p>
    <w:p w:rsidR="007A4542" w:rsidRPr="00584259" w:rsidRDefault="007A4542" w:rsidP="007A4542">
      <w:pPr>
        <w:tabs>
          <w:tab w:val="left" w:pos="4998"/>
        </w:tabs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Código de registro: 403</w:t>
      </w:r>
      <w:r>
        <w:rPr>
          <w:rFonts w:ascii="Calibri" w:eastAsia="Times New Roman" w:hAnsi="Calibri" w:cs="Times New Roman"/>
          <w:bCs/>
          <w:lang w:eastAsia="es-CR"/>
        </w:rPr>
        <w:tab/>
      </w:r>
    </w:p>
    <w:p w:rsidR="007A4542" w:rsidRDefault="007A4542" w:rsidP="007A4542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 xml:space="preserve">Actividad </w:t>
      </w:r>
      <w:proofErr w:type="spellStart"/>
      <w:r w:rsidRPr="007E455A">
        <w:rPr>
          <w:sz w:val="24"/>
          <w:lang w:val="es-ES"/>
        </w:rPr>
        <w:t>socioproductiva</w:t>
      </w:r>
      <w:proofErr w:type="spellEnd"/>
      <w:r w:rsidRPr="007E455A">
        <w:rPr>
          <w:sz w:val="24"/>
          <w:lang w:val="es-ES"/>
        </w:rPr>
        <w:t xml:space="preserve">: </w:t>
      </w:r>
      <w:r>
        <w:rPr>
          <w:sz w:val="24"/>
          <w:lang w:val="es-ES"/>
        </w:rPr>
        <w:t xml:space="preserve">Centro Recreativo los </w:t>
      </w:r>
      <w:proofErr w:type="spellStart"/>
      <w:r>
        <w:rPr>
          <w:sz w:val="24"/>
          <w:lang w:val="es-ES"/>
        </w:rPr>
        <w:t>Guachipelines</w:t>
      </w:r>
      <w:proofErr w:type="spellEnd"/>
    </w:p>
    <w:p w:rsidR="007A4542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 xml:space="preserve">Servicios que ofrece: </w:t>
      </w:r>
      <w:r>
        <w:rPr>
          <w:rFonts w:ascii="Calibri" w:eastAsia="Times New Roman" w:hAnsi="Calibri" w:cs="Times New Roman"/>
          <w:bCs/>
          <w:lang w:eastAsia="es-CR"/>
        </w:rPr>
        <w:t>Turismo recreativo mediante el uso de piscinas, área de juegos, área de picnic, salón para eventos, rancho para actividades sociales, servicio de soda y restaurante, bar, canchas para la práctica de deportes, senderos, área de juegos infantiles.</w:t>
      </w:r>
    </w:p>
    <w:p w:rsidR="007A4542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Se ofrece el servicio de r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enta de locales </w:t>
      </w:r>
      <w:r>
        <w:rPr>
          <w:rFonts w:ascii="Calibri" w:eastAsia="Times New Roman" w:hAnsi="Calibri" w:cs="Times New Roman"/>
          <w:bCs/>
          <w:lang w:eastAsia="es-CR"/>
        </w:rPr>
        <w:t xml:space="preserve">para diversas actividades 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y proyección educativa por medio de los convenios con universidades para capacitación </w:t>
      </w:r>
      <w:r>
        <w:rPr>
          <w:rFonts w:ascii="Calibri" w:eastAsia="Times New Roman" w:hAnsi="Calibri" w:cs="Times New Roman"/>
          <w:bCs/>
          <w:lang w:eastAsia="es-CR"/>
        </w:rPr>
        <w:t>de estudiantes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. </w:t>
      </w:r>
    </w:p>
    <w:p w:rsidR="007A4542" w:rsidRPr="00584259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Impacto comunal: Con los ingresos de la finca se otorgan becas, ayudas económicas a personas en condición de vulnerabilidad social, se han construido aceras, y se ha donado máquinas de ejercicios para uso de la comunidad.</w:t>
      </w:r>
    </w:p>
    <w:p w:rsidR="007A4542" w:rsidRPr="007E455A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Año de inicio de la actividad productiva: 1995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7A4542" w:rsidRPr="007E455A" w:rsidRDefault="007A4542" w:rsidP="007A4542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>Dirección:</w:t>
      </w:r>
      <w:r>
        <w:rPr>
          <w:sz w:val="24"/>
          <w:lang w:val="es-ES"/>
        </w:rPr>
        <w:t xml:space="preserve"> Heredia, Santa Bárbara </w:t>
      </w:r>
      <w:r w:rsidRPr="007E455A">
        <w:rPr>
          <w:sz w:val="24"/>
          <w:lang w:val="es-ES"/>
        </w:rPr>
        <w:t xml:space="preserve"> </w:t>
      </w:r>
    </w:p>
    <w:p w:rsidR="007A4542" w:rsidRPr="007E455A" w:rsidRDefault="007A4542" w:rsidP="007A4542">
      <w:pPr>
        <w:jc w:val="both"/>
        <w:rPr>
          <w:sz w:val="24"/>
          <w:lang w:val="es-ES"/>
        </w:rPr>
      </w:pPr>
      <w:r>
        <w:rPr>
          <w:sz w:val="24"/>
          <w:lang w:val="es-ES"/>
        </w:rPr>
        <w:t>Persona de contacto</w:t>
      </w:r>
      <w:r w:rsidRPr="007E455A">
        <w:rPr>
          <w:sz w:val="24"/>
          <w:lang w:val="es-ES"/>
        </w:rPr>
        <w:t>: Álvaro Morales Salas</w:t>
      </w:r>
      <w:r>
        <w:rPr>
          <w:sz w:val="24"/>
          <w:lang w:val="es-ES"/>
        </w:rPr>
        <w:t xml:space="preserve">, Presidente de la Asociación de Desarrollo. </w:t>
      </w:r>
      <w:r w:rsidRPr="007E455A">
        <w:rPr>
          <w:sz w:val="24"/>
          <w:lang w:val="es-ES"/>
        </w:rPr>
        <w:t xml:space="preserve"> </w:t>
      </w:r>
    </w:p>
    <w:p w:rsidR="007A4542" w:rsidRPr="007E455A" w:rsidRDefault="007A4542" w:rsidP="007A4542">
      <w:pPr>
        <w:jc w:val="both"/>
        <w:rPr>
          <w:rFonts w:ascii="Calibri" w:eastAsia="Times New Roman" w:hAnsi="Calibri" w:cs="Times New Roman"/>
          <w:b/>
          <w:bCs/>
          <w:lang w:eastAsia="es-CR"/>
        </w:rPr>
      </w:pPr>
      <w:r w:rsidRPr="007E455A">
        <w:rPr>
          <w:sz w:val="24"/>
          <w:lang w:val="es-ES"/>
        </w:rPr>
        <w:t xml:space="preserve">Contacto: 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2269-9975/2269-5363  / 8301-2853 / </w:t>
      </w:r>
      <w:hyperlink r:id="rId4" w:history="1">
        <w:r w:rsidRPr="007E455A">
          <w:rPr>
            <w:rStyle w:val="Hipervnculo"/>
            <w:rFonts w:ascii="Calibri" w:eastAsia="Times New Roman" w:hAnsi="Calibri" w:cs="Times New Roman"/>
            <w:bCs/>
            <w:color w:val="auto"/>
            <w:lang w:eastAsia="es-CR"/>
          </w:rPr>
          <w:t>asisantabarbara@gmail.com</w:t>
        </w:r>
      </w:hyperlink>
      <w:r w:rsidRPr="007E455A">
        <w:rPr>
          <w:rFonts w:ascii="Calibri" w:eastAsia="Times New Roman" w:hAnsi="Calibri" w:cs="Times New Roman"/>
          <w:b/>
          <w:bCs/>
          <w:lang w:eastAsia="es-CR"/>
        </w:rPr>
        <w:t xml:space="preserve"> </w:t>
      </w:r>
    </w:p>
    <w:p w:rsidR="007A4542" w:rsidRPr="007E455A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 xml:space="preserve">Nivel de la actividad productiva, según clasificación de Dinadeco: </w:t>
      </w:r>
      <w:r w:rsidRPr="007E455A">
        <w:rPr>
          <w:rFonts w:ascii="Calibri" w:eastAsia="Times New Roman" w:hAnsi="Calibri" w:cs="Times New Roman"/>
          <w:bCs/>
          <w:lang w:eastAsia="es-CR"/>
        </w:rPr>
        <w:t>Nivel 2</w:t>
      </w:r>
    </w:p>
    <w:p w:rsidR="007A4542" w:rsidRDefault="007A4542" w:rsidP="007A454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Alianz</w:t>
      </w:r>
      <w:r w:rsidR="00096E84">
        <w:rPr>
          <w:rFonts w:ascii="Calibri" w:eastAsia="Times New Roman" w:hAnsi="Calibri" w:cs="Times New Roman"/>
          <w:bCs/>
          <w:lang w:eastAsia="es-CR"/>
        </w:rPr>
        <w:t xml:space="preserve">as estratégicas: Dinadeco </w:t>
      </w:r>
    </w:p>
    <w:bookmarkEnd w:id="0"/>
    <w:p w:rsidR="003B01F1" w:rsidRPr="003B01F1" w:rsidRDefault="003B01F1">
      <w:pPr>
        <w:rPr>
          <w:lang w:val="es-ES"/>
        </w:rPr>
      </w:pPr>
    </w:p>
    <w:sectPr w:rsidR="003B01F1" w:rsidRPr="003B01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F1"/>
    <w:rsid w:val="00096E84"/>
    <w:rsid w:val="00104E40"/>
    <w:rsid w:val="003B01F1"/>
    <w:rsid w:val="007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93F8"/>
  <w15:chartTrackingRefBased/>
  <w15:docId w15:val="{FB4A940C-BB26-4E3A-8529-844293C4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santabarba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2017-03-20T18:07:00Z</dcterms:created>
  <dcterms:modified xsi:type="dcterms:W3CDTF">2017-04-04T17:45:00Z</dcterms:modified>
</cp:coreProperties>
</file>