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F27964" w:rsidRPr="00A457B1" w14:paraId="324AE1B7" w14:textId="77777777" w:rsidTr="0064468E">
        <w:trPr>
          <w:trHeight w:val="687"/>
        </w:trPr>
        <w:tc>
          <w:tcPr>
            <w:tcW w:w="11341" w:type="dxa"/>
            <w:shd w:val="clear" w:color="auto" w:fill="002060"/>
            <w:vAlign w:val="center"/>
          </w:tcPr>
          <w:p w14:paraId="649CC161" w14:textId="77777777" w:rsidR="00F27964" w:rsidRPr="00A457B1" w:rsidRDefault="00F27964" w:rsidP="0064468E">
            <w:pPr>
              <w:pStyle w:val="Ttulo2"/>
              <w:shd w:val="clear" w:color="auto" w:fill="002060"/>
              <w:outlineLvl w:val="1"/>
            </w:pPr>
            <w:bookmarkStart w:id="0" w:name="_GoBack"/>
            <w:bookmarkEnd w:id="0"/>
          </w:p>
          <w:p w14:paraId="1DD59239" w14:textId="77777777" w:rsidR="00F27964" w:rsidRDefault="00EC1897" w:rsidP="00EC1897">
            <w:pPr>
              <w:shd w:val="clear" w:color="auto" w:fill="0020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GUÍA DE VERIFICACIÓN DE REQUISITOS DE PREINVERSIÓN PARA PROYECTOS SOCIOPRODUCTIVOS O CON COMPONENTE PRODUCTIVO EN EL PROCESO DE COMPRA ORDINARIO </w:t>
            </w:r>
          </w:p>
          <w:p w14:paraId="41E2BBC9" w14:textId="471F7B9A" w:rsidR="00EC1897" w:rsidRPr="00A457B1" w:rsidRDefault="00EC1897" w:rsidP="00EC1897">
            <w:pPr>
              <w:shd w:val="clear" w:color="auto" w:fill="0020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C1FF32" w14:textId="77777777" w:rsidR="00F27964" w:rsidRPr="00A457B1" w:rsidRDefault="00F27964" w:rsidP="00F27964">
      <w:pPr>
        <w:rPr>
          <w:rFonts w:ascii="Times New Roman" w:hAnsi="Times New Roman" w:cs="Times New Roman"/>
        </w:rPr>
      </w:pPr>
    </w:p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F27964" w:rsidRPr="00A457B1" w14:paraId="32A9F259" w14:textId="77777777" w:rsidTr="0064468E">
        <w:trPr>
          <w:trHeight w:val="663"/>
        </w:trPr>
        <w:tc>
          <w:tcPr>
            <w:tcW w:w="11341" w:type="dxa"/>
            <w:shd w:val="clear" w:color="auto" w:fill="002060"/>
            <w:vAlign w:val="center"/>
          </w:tcPr>
          <w:p w14:paraId="16681994" w14:textId="6E782E9F" w:rsidR="00F27964" w:rsidRPr="0064468E" w:rsidRDefault="00F27964" w:rsidP="008E5F27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468E">
              <w:rPr>
                <w:rFonts w:ascii="Arial" w:hAnsi="Arial" w:cs="Arial"/>
                <w:b/>
                <w:sz w:val="28"/>
                <w:szCs w:val="28"/>
              </w:rPr>
              <w:t>Información General</w:t>
            </w:r>
          </w:p>
        </w:tc>
      </w:tr>
    </w:tbl>
    <w:p w14:paraId="3CC300EC" w14:textId="77777777" w:rsidR="00F27964" w:rsidRPr="00A457B1" w:rsidRDefault="00F27964" w:rsidP="00F27964">
      <w:pPr>
        <w:rPr>
          <w:rFonts w:ascii="Times New Roman" w:hAnsi="Times New Roman" w:cs="Times New Roman"/>
        </w:rPr>
      </w:pPr>
      <w:r w:rsidRPr="00A457B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aconcuadrcula1"/>
        <w:tblW w:w="11341" w:type="dxa"/>
        <w:tblInd w:w="-1281" w:type="dxa"/>
        <w:tblLook w:val="04A0" w:firstRow="1" w:lastRow="0" w:firstColumn="1" w:lastColumn="0" w:noHBand="0" w:noVBand="1"/>
      </w:tblPr>
      <w:tblGrid>
        <w:gridCol w:w="4678"/>
        <w:gridCol w:w="6663"/>
      </w:tblGrid>
      <w:tr w:rsidR="0013391B" w:rsidRPr="00A457B1" w14:paraId="23C5D1A6" w14:textId="77777777" w:rsidTr="0064468E">
        <w:trPr>
          <w:trHeight w:val="909"/>
        </w:trPr>
        <w:tc>
          <w:tcPr>
            <w:tcW w:w="4678" w:type="dxa"/>
            <w:vAlign w:val="center"/>
          </w:tcPr>
          <w:p w14:paraId="06E3CEBC" w14:textId="77777777" w:rsidR="0013391B" w:rsidRPr="0064468E" w:rsidRDefault="0013391B" w:rsidP="0064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7EBB17" w14:textId="6BCCCEF4" w:rsidR="0013391B" w:rsidRPr="0064468E" w:rsidRDefault="00EC1897" w:rsidP="006446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 de r</w:t>
            </w:r>
            <w:r w:rsidR="0013391B" w:rsidRPr="0064468E">
              <w:rPr>
                <w:rFonts w:ascii="Arial" w:hAnsi="Arial" w:cs="Arial"/>
                <w:b/>
                <w:sz w:val="24"/>
                <w:szCs w:val="24"/>
              </w:rPr>
              <w:t xml:space="preserve">egistro de la </w:t>
            </w:r>
            <w:r>
              <w:rPr>
                <w:rFonts w:ascii="Arial" w:hAnsi="Arial" w:cs="Arial"/>
                <w:b/>
                <w:sz w:val="24"/>
                <w:szCs w:val="24"/>
              </w:rPr>
              <w:t>organización c</w:t>
            </w:r>
            <w:r w:rsidR="00FD63B3" w:rsidRPr="0064468E">
              <w:rPr>
                <w:rFonts w:ascii="Arial" w:hAnsi="Arial" w:cs="Arial"/>
                <w:b/>
                <w:sz w:val="24"/>
                <w:szCs w:val="24"/>
              </w:rPr>
              <w:t>omunal</w:t>
            </w:r>
          </w:p>
        </w:tc>
        <w:tc>
          <w:tcPr>
            <w:tcW w:w="6663" w:type="dxa"/>
          </w:tcPr>
          <w:p w14:paraId="54DC556B" w14:textId="77777777" w:rsidR="0013391B" w:rsidRPr="00A457B1" w:rsidRDefault="0013391B" w:rsidP="004A4855">
            <w:pPr>
              <w:rPr>
                <w:rFonts w:ascii="Times New Roman" w:hAnsi="Times New Roman" w:cs="Times New Roman"/>
              </w:rPr>
            </w:pPr>
          </w:p>
        </w:tc>
      </w:tr>
      <w:tr w:rsidR="0013391B" w:rsidRPr="00A457B1" w14:paraId="7B72D2FB" w14:textId="77777777" w:rsidTr="0064468E">
        <w:trPr>
          <w:trHeight w:val="993"/>
        </w:trPr>
        <w:tc>
          <w:tcPr>
            <w:tcW w:w="4678" w:type="dxa"/>
            <w:vAlign w:val="center"/>
          </w:tcPr>
          <w:p w14:paraId="1F8B8470" w14:textId="7CA09ED8" w:rsidR="0013391B" w:rsidRPr="0064468E" w:rsidRDefault="0013391B" w:rsidP="006446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sz w:val="24"/>
                <w:szCs w:val="24"/>
              </w:rPr>
              <w:t xml:space="preserve">Nombre de la </w:t>
            </w:r>
            <w:r w:rsidR="00EC1897">
              <w:rPr>
                <w:rFonts w:ascii="Arial" w:hAnsi="Arial" w:cs="Arial"/>
                <w:b/>
                <w:sz w:val="24"/>
                <w:szCs w:val="24"/>
              </w:rPr>
              <w:t>organización c</w:t>
            </w:r>
            <w:r w:rsidR="00FD63B3" w:rsidRPr="0064468E">
              <w:rPr>
                <w:rFonts w:ascii="Arial" w:hAnsi="Arial" w:cs="Arial"/>
                <w:b/>
                <w:sz w:val="24"/>
                <w:szCs w:val="24"/>
              </w:rPr>
              <w:t>omunal</w:t>
            </w:r>
          </w:p>
          <w:p w14:paraId="466483F2" w14:textId="77777777" w:rsidR="0013391B" w:rsidRPr="0064468E" w:rsidRDefault="0013391B" w:rsidP="0064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68E">
              <w:rPr>
                <w:rFonts w:ascii="Times New Roman" w:hAnsi="Times New Roman" w:cs="Times New Roman"/>
                <w:bCs/>
                <w:sz w:val="24"/>
                <w:szCs w:val="24"/>
              </w:rPr>
              <w:t>(Indicarlo como aparece en la personería jurídica de Dinadeco)</w:t>
            </w:r>
          </w:p>
        </w:tc>
        <w:tc>
          <w:tcPr>
            <w:tcW w:w="6663" w:type="dxa"/>
          </w:tcPr>
          <w:p w14:paraId="1926AACA" w14:textId="77777777" w:rsidR="0013391B" w:rsidRPr="00A457B1" w:rsidRDefault="0013391B" w:rsidP="004A4855">
            <w:pPr>
              <w:rPr>
                <w:rFonts w:ascii="Times New Roman" w:hAnsi="Times New Roman" w:cs="Times New Roman"/>
              </w:rPr>
            </w:pPr>
          </w:p>
        </w:tc>
      </w:tr>
      <w:tr w:rsidR="0013391B" w:rsidRPr="00A457B1" w14:paraId="51FF24FE" w14:textId="77777777" w:rsidTr="0064468E">
        <w:trPr>
          <w:trHeight w:val="979"/>
        </w:trPr>
        <w:tc>
          <w:tcPr>
            <w:tcW w:w="4678" w:type="dxa"/>
            <w:vAlign w:val="center"/>
          </w:tcPr>
          <w:p w14:paraId="7F14F1F2" w14:textId="77777777" w:rsidR="0013391B" w:rsidRPr="0064468E" w:rsidRDefault="0013391B" w:rsidP="006446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sz w:val="24"/>
                <w:szCs w:val="24"/>
              </w:rPr>
              <w:t>Nombre del Proyecto</w:t>
            </w:r>
          </w:p>
          <w:p w14:paraId="6192E066" w14:textId="77777777" w:rsidR="0013391B" w:rsidRPr="0064468E" w:rsidRDefault="0013391B" w:rsidP="006446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68E">
              <w:rPr>
                <w:rFonts w:ascii="Times New Roman" w:hAnsi="Times New Roman" w:cs="Times New Roman"/>
                <w:bCs/>
                <w:sz w:val="24"/>
                <w:szCs w:val="24"/>
              </w:rPr>
              <w:t>(Transcribir el nombre según quedó aprobado en el acta de la Asamblea)</w:t>
            </w:r>
          </w:p>
        </w:tc>
        <w:tc>
          <w:tcPr>
            <w:tcW w:w="6663" w:type="dxa"/>
          </w:tcPr>
          <w:p w14:paraId="5AB7A343" w14:textId="77777777" w:rsidR="0013391B" w:rsidRPr="00A457B1" w:rsidRDefault="0013391B" w:rsidP="004A4855">
            <w:pPr>
              <w:rPr>
                <w:rFonts w:ascii="Times New Roman" w:hAnsi="Times New Roman" w:cs="Times New Roman"/>
              </w:rPr>
            </w:pPr>
          </w:p>
        </w:tc>
      </w:tr>
      <w:tr w:rsidR="0013391B" w:rsidRPr="00A457B1" w14:paraId="66973697" w14:textId="77777777" w:rsidTr="0064468E">
        <w:trPr>
          <w:trHeight w:val="831"/>
        </w:trPr>
        <w:tc>
          <w:tcPr>
            <w:tcW w:w="4678" w:type="dxa"/>
            <w:vAlign w:val="center"/>
          </w:tcPr>
          <w:p w14:paraId="443B1471" w14:textId="77777777" w:rsidR="0013391B" w:rsidRPr="0064468E" w:rsidRDefault="0013391B" w:rsidP="006446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sz w:val="24"/>
                <w:szCs w:val="24"/>
              </w:rPr>
              <w:t>Monto solicitado</w:t>
            </w:r>
          </w:p>
          <w:p w14:paraId="298C09AB" w14:textId="77777777" w:rsidR="0013391B" w:rsidRPr="0064468E" w:rsidRDefault="0013391B" w:rsidP="006446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68E">
              <w:rPr>
                <w:rFonts w:ascii="Times New Roman" w:hAnsi="Times New Roman" w:cs="Times New Roman"/>
                <w:bCs/>
                <w:sz w:val="24"/>
                <w:szCs w:val="24"/>
              </w:rPr>
              <w:t>(Indicarlo en colones costarricenses)</w:t>
            </w:r>
          </w:p>
        </w:tc>
        <w:tc>
          <w:tcPr>
            <w:tcW w:w="6663" w:type="dxa"/>
          </w:tcPr>
          <w:p w14:paraId="7C5BBE0F" w14:textId="77777777" w:rsidR="0013391B" w:rsidRPr="00A457B1" w:rsidRDefault="0013391B" w:rsidP="004A4855">
            <w:pPr>
              <w:rPr>
                <w:rFonts w:ascii="Times New Roman" w:hAnsi="Times New Roman" w:cs="Times New Roman"/>
              </w:rPr>
            </w:pPr>
          </w:p>
        </w:tc>
      </w:tr>
      <w:tr w:rsidR="0013391B" w:rsidRPr="00A457B1" w14:paraId="4189E446" w14:textId="77777777" w:rsidTr="0064468E">
        <w:trPr>
          <w:trHeight w:val="565"/>
        </w:trPr>
        <w:tc>
          <w:tcPr>
            <w:tcW w:w="4678" w:type="dxa"/>
            <w:vAlign w:val="center"/>
          </w:tcPr>
          <w:p w14:paraId="365C23B7" w14:textId="77777777" w:rsidR="0013391B" w:rsidRPr="0064468E" w:rsidRDefault="0013391B" w:rsidP="006446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sz w:val="24"/>
                <w:szCs w:val="24"/>
              </w:rPr>
              <w:t>Región</w:t>
            </w:r>
          </w:p>
        </w:tc>
        <w:tc>
          <w:tcPr>
            <w:tcW w:w="6663" w:type="dxa"/>
          </w:tcPr>
          <w:p w14:paraId="07D2EAE4" w14:textId="77777777" w:rsidR="0013391B" w:rsidRPr="00A457B1" w:rsidRDefault="0013391B" w:rsidP="004A4855">
            <w:pPr>
              <w:rPr>
                <w:rFonts w:ascii="Times New Roman" w:hAnsi="Times New Roman" w:cs="Times New Roman"/>
              </w:rPr>
            </w:pPr>
          </w:p>
        </w:tc>
      </w:tr>
    </w:tbl>
    <w:p w14:paraId="3E498CFD" w14:textId="6FBF8C18" w:rsidR="00C40B7A" w:rsidRPr="00A457B1" w:rsidRDefault="00C40B7A" w:rsidP="00C40B7A">
      <w:pPr>
        <w:rPr>
          <w:rFonts w:ascii="Times New Roman" w:hAnsi="Times New Roman" w:cs="Times New Roman"/>
        </w:rPr>
      </w:pPr>
    </w:p>
    <w:p w14:paraId="226E6B7B" w14:textId="77777777" w:rsidR="00F27964" w:rsidRPr="00A457B1" w:rsidRDefault="00F27964" w:rsidP="00C40B7A">
      <w:pPr>
        <w:rPr>
          <w:rFonts w:ascii="Times New Roman" w:hAnsi="Times New Roman" w:cs="Times New Roman"/>
        </w:rPr>
      </w:pPr>
    </w:p>
    <w:p w14:paraId="30BD1B6F" w14:textId="350A66D5" w:rsidR="00C40B7A" w:rsidRPr="00A457B1" w:rsidRDefault="00C40B7A" w:rsidP="00C40B7A">
      <w:pPr>
        <w:rPr>
          <w:rFonts w:ascii="Times New Roman" w:hAnsi="Times New Roman" w:cs="Times New Roman"/>
          <w:b/>
          <w:sz w:val="24"/>
          <w:szCs w:val="24"/>
        </w:rPr>
      </w:pPr>
      <w:r w:rsidRPr="00A457B1">
        <w:rPr>
          <w:rFonts w:ascii="Times New Roman" w:hAnsi="Times New Roman" w:cs="Times New Roman"/>
          <w:b/>
          <w:sz w:val="24"/>
          <w:szCs w:val="24"/>
        </w:rPr>
        <w:t xml:space="preserve">TIPO DE PROYECTO (escoger una opción):  </w:t>
      </w:r>
    </w:p>
    <w:p w14:paraId="0105E29B" w14:textId="0ADA37D2" w:rsidR="00C40B7A" w:rsidRPr="00A457B1" w:rsidRDefault="00C40B7A" w:rsidP="00C40B7A">
      <w:pPr>
        <w:rPr>
          <w:rFonts w:ascii="Times New Roman" w:hAnsi="Times New Roman" w:cs="Times New Roman"/>
          <w:b/>
          <w:sz w:val="24"/>
          <w:szCs w:val="24"/>
        </w:rPr>
      </w:pPr>
    </w:p>
    <w:p w14:paraId="24388B18" w14:textId="245E47CF" w:rsidR="00C40B7A" w:rsidRPr="00A457B1" w:rsidRDefault="0013391B" w:rsidP="00C40B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57B1">
        <w:rPr>
          <w:rFonts w:ascii="Times New Roman" w:hAnsi="Times New Roman" w:cs="Times New Roman"/>
          <w:b/>
          <w:noProof/>
          <w:sz w:val="24"/>
          <w:szCs w:val="24"/>
          <w:lang w:eastAsia="es-C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45039BE" wp14:editId="4BB8C29E">
                <wp:simplePos x="0" y="0"/>
                <wp:positionH relativeFrom="column">
                  <wp:posOffset>2912745</wp:posOffset>
                </wp:positionH>
                <wp:positionV relativeFrom="paragraph">
                  <wp:posOffset>28686</wp:posOffset>
                </wp:positionV>
                <wp:extent cx="223200" cy="520083"/>
                <wp:effectExtent l="0" t="0" r="24765" b="13335"/>
                <wp:wrapNone/>
                <wp:docPr id="40" name="Gru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00" cy="520083"/>
                          <a:chOff x="0" y="0"/>
                          <a:chExt cx="223200" cy="520083"/>
                        </a:xfrm>
                      </wpg:grpSpPr>
                      <wps:wsp>
                        <wps:cNvPr id="12" name="Rectángulo 12"/>
                        <wps:cNvSpPr/>
                        <wps:spPr>
                          <a:xfrm>
                            <a:off x="0" y="296883"/>
                            <a:ext cx="223200" cy="223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ángulo 27"/>
                        <wps:cNvSpPr/>
                        <wps:spPr>
                          <a:xfrm>
                            <a:off x="0" y="0"/>
                            <a:ext cx="223200" cy="223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0D135" id="Grupo 40" o:spid="_x0000_s1026" style="position:absolute;margin-left:229.35pt;margin-top:2.25pt;width:17.55pt;height:40.95pt;z-index:251649024" coordsize="223200,52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">
                <v:rect id="Rectángulo 12" o:spid="_x0000_s1027" style="position:absolute;top:296883;width:223200;height:22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" filled="f" strokecolor="#1f4d78 [1604]" strokeweight="1pt"/>
                <v:rect id="Rectángulo 27" o:spid="_x0000_s1028" style="position:absolute;width:223200;height:22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" filled="f" strokecolor="#1f4d78 [1604]" strokeweight="1pt"/>
              </v:group>
            </w:pict>
          </mc:Fallback>
        </mc:AlternateContent>
      </w:r>
      <w:r w:rsidR="00737C43">
        <w:rPr>
          <w:rFonts w:ascii="Times New Roman" w:hAnsi="Times New Roman" w:cs="Times New Roman"/>
          <w:b/>
          <w:sz w:val="24"/>
          <w:szCs w:val="24"/>
        </w:rPr>
        <w:t>SOCIO</w:t>
      </w:r>
      <w:r w:rsidR="00C40B7A" w:rsidRPr="00A457B1">
        <w:rPr>
          <w:rFonts w:ascii="Times New Roman" w:hAnsi="Times New Roman" w:cs="Times New Roman"/>
          <w:b/>
          <w:sz w:val="24"/>
          <w:szCs w:val="24"/>
        </w:rPr>
        <w:t xml:space="preserve">PRODUCTIVO                   </w:t>
      </w:r>
    </w:p>
    <w:p w14:paraId="5ED58F5C" w14:textId="44694797" w:rsidR="00C40B7A" w:rsidRPr="00A457B1" w:rsidRDefault="00C40B7A" w:rsidP="00C40B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57B1">
        <w:rPr>
          <w:rFonts w:ascii="Times New Roman" w:hAnsi="Times New Roman" w:cs="Times New Roman"/>
          <w:b/>
          <w:sz w:val="24"/>
          <w:szCs w:val="24"/>
        </w:rPr>
        <w:t>CON COMPONENTE PRODUCTIVO</w:t>
      </w:r>
    </w:p>
    <w:p w14:paraId="348ADB57" w14:textId="37DC61B2" w:rsidR="00C40B7A" w:rsidRPr="00A457B1" w:rsidRDefault="00C40B7A" w:rsidP="00FE1BFD">
      <w:pPr>
        <w:rPr>
          <w:rFonts w:ascii="Times New Roman" w:hAnsi="Times New Roman" w:cs="Times New Roman"/>
        </w:rPr>
      </w:pPr>
    </w:p>
    <w:p w14:paraId="1C9CCA79" w14:textId="7394FE43" w:rsidR="007B11C1" w:rsidRDefault="007B11C1" w:rsidP="00FE1BFD">
      <w:pPr>
        <w:rPr>
          <w:rFonts w:ascii="Times New Roman" w:hAnsi="Times New Roman" w:cs="Times New Roman"/>
        </w:rPr>
      </w:pPr>
    </w:p>
    <w:p w14:paraId="35EB4933" w14:textId="4A9A5F95" w:rsidR="0094289C" w:rsidRDefault="0094289C" w:rsidP="00FE1BFD">
      <w:pPr>
        <w:rPr>
          <w:rFonts w:ascii="Times New Roman" w:hAnsi="Times New Roman" w:cs="Times New Roman"/>
        </w:rPr>
      </w:pPr>
    </w:p>
    <w:p w14:paraId="1F51C14E" w14:textId="3369DA9F" w:rsidR="00536334" w:rsidRDefault="00536334" w:rsidP="00FE1BFD">
      <w:pPr>
        <w:rPr>
          <w:rFonts w:ascii="Times New Roman" w:hAnsi="Times New Roman" w:cs="Times New Roman"/>
        </w:rPr>
      </w:pPr>
    </w:p>
    <w:p w14:paraId="7EF4D39C" w14:textId="15698857" w:rsidR="00536334" w:rsidRDefault="00536334" w:rsidP="00FE1BFD">
      <w:pPr>
        <w:rPr>
          <w:rFonts w:ascii="Times New Roman" w:hAnsi="Times New Roman" w:cs="Times New Roman"/>
        </w:rPr>
      </w:pPr>
    </w:p>
    <w:p w14:paraId="0CA0387E" w14:textId="77777777" w:rsidR="000059EC" w:rsidRPr="00A457B1" w:rsidRDefault="000059EC" w:rsidP="00FE1BFD">
      <w:pPr>
        <w:rPr>
          <w:rFonts w:ascii="Times New Roman" w:hAnsi="Times New Roman" w:cs="Times New Roman"/>
        </w:rPr>
      </w:pPr>
    </w:p>
    <w:p w14:paraId="63F76DA2" w14:textId="3FFA48B4" w:rsidR="0013391B" w:rsidRPr="00A457B1" w:rsidRDefault="0013391B" w:rsidP="00FE1BFD">
      <w:pPr>
        <w:rPr>
          <w:rFonts w:ascii="Times New Roman" w:hAnsi="Times New Roman" w:cs="Times New Roman"/>
        </w:rPr>
      </w:pPr>
    </w:p>
    <w:tbl>
      <w:tblPr>
        <w:tblStyle w:val="Tablaconcuadrcula"/>
        <w:tblW w:w="11199" w:type="dxa"/>
        <w:tblInd w:w="-1281" w:type="dxa"/>
        <w:tblLook w:val="04A0" w:firstRow="1" w:lastRow="0" w:firstColumn="1" w:lastColumn="0" w:noHBand="0" w:noVBand="1"/>
      </w:tblPr>
      <w:tblGrid>
        <w:gridCol w:w="11199"/>
      </w:tblGrid>
      <w:tr w:rsidR="001F55B6" w:rsidRPr="00A457B1" w14:paraId="74AA4A9B" w14:textId="77777777" w:rsidTr="0064468E">
        <w:tc>
          <w:tcPr>
            <w:tcW w:w="11199" w:type="dxa"/>
            <w:shd w:val="clear" w:color="auto" w:fill="002060"/>
            <w:vAlign w:val="center"/>
          </w:tcPr>
          <w:p w14:paraId="251D55C4" w14:textId="77777777" w:rsidR="001F55B6" w:rsidRPr="0064468E" w:rsidRDefault="001F55B6" w:rsidP="00FE1BFD">
            <w:pPr>
              <w:rPr>
                <w:rFonts w:ascii="Arial" w:hAnsi="Arial" w:cs="Arial"/>
              </w:rPr>
            </w:pPr>
          </w:p>
          <w:p w14:paraId="1F752060" w14:textId="02AA9C19" w:rsidR="001F55B6" w:rsidRPr="0064468E" w:rsidRDefault="001F55B6" w:rsidP="008E5F27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468E">
              <w:rPr>
                <w:rFonts w:ascii="Arial" w:hAnsi="Arial" w:cs="Arial"/>
                <w:b/>
                <w:sz w:val="28"/>
                <w:szCs w:val="28"/>
              </w:rPr>
              <w:t>Requisitos Generales</w:t>
            </w:r>
          </w:p>
          <w:p w14:paraId="3561669C" w14:textId="19885D6F" w:rsidR="001F55B6" w:rsidRPr="00A457B1" w:rsidRDefault="001F55B6" w:rsidP="00FE1BFD">
            <w:pPr>
              <w:rPr>
                <w:rFonts w:ascii="Times New Roman" w:hAnsi="Times New Roman" w:cs="Times New Roman"/>
              </w:rPr>
            </w:pPr>
          </w:p>
        </w:tc>
      </w:tr>
    </w:tbl>
    <w:p w14:paraId="2FA210D1" w14:textId="110DDEEE" w:rsidR="006C0336" w:rsidRPr="00A457B1" w:rsidRDefault="006C0336" w:rsidP="006C0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4600"/>
        <w:gridCol w:w="754"/>
        <w:gridCol w:w="742"/>
        <w:gridCol w:w="766"/>
        <w:gridCol w:w="754"/>
        <w:gridCol w:w="754"/>
        <w:gridCol w:w="754"/>
        <w:gridCol w:w="657"/>
        <w:gridCol w:w="709"/>
      </w:tblGrid>
      <w:tr w:rsidR="008350A7" w:rsidRPr="00A457B1" w14:paraId="39F9E54A" w14:textId="77777777" w:rsidTr="0064468E">
        <w:trPr>
          <w:trHeight w:val="1015"/>
        </w:trPr>
        <w:tc>
          <w:tcPr>
            <w:tcW w:w="5309" w:type="dxa"/>
            <w:gridSpan w:val="2"/>
            <w:shd w:val="clear" w:color="auto" w:fill="002060"/>
            <w:vAlign w:val="center"/>
          </w:tcPr>
          <w:p w14:paraId="11EC66BB" w14:textId="6EF2E60A" w:rsidR="008350A7" w:rsidRPr="0064468E" w:rsidRDefault="008350A7" w:rsidP="008350A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4468E">
              <w:rPr>
                <w:rFonts w:ascii="Arial" w:hAnsi="Arial" w:cs="Arial"/>
                <w:b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496" w:type="dxa"/>
            <w:gridSpan w:val="2"/>
            <w:shd w:val="clear" w:color="auto" w:fill="002060"/>
            <w:vAlign w:val="center"/>
          </w:tcPr>
          <w:p w14:paraId="26B96C7E" w14:textId="77777777" w:rsidR="008350A7" w:rsidRPr="0064468E" w:rsidRDefault="008350A7" w:rsidP="008350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3283D3E9" w14:textId="77777777" w:rsidR="008350A7" w:rsidRPr="0064468E" w:rsidRDefault="008350A7" w:rsidP="008350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Organización</w:t>
            </w:r>
          </w:p>
          <w:p w14:paraId="3AFE7988" w14:textId="7DCAC69F" w:rsidR="008350A7" w:rsidRPr="0064468E" w:rsidRDefault="00536334" w:rsidP="008350A7">
            <w:pPr>
              <w:jc w:val="center"/>
              <w:rPr>
                <w:rFonts w:ascii="Arial" w:hAnsi="Arial" w:cs="Arial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Comunal</w:t>
            </w:r>
          </w:p>
        </w:tc>
        <w:tc>
          <w:tcPr>
            <w:tcW w:w="1520" w:type="dxa"/>
            <w:gridSpan w:val="2"/>
            <w:shd w:val="clear" w:color="auto" w:fill="002060"/>
            <w:vAlign w:val="center"/>
          </w:tcPr>
          <w:p w14:paraId="24184AD2" w14:textId="77777777" w:rsidR="008350A7" w:rsidRPr="0064468E" w:rsidRDefault="008350A7" w:rsidP="008350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52FB1E8C" w14:textId="77777777" w:rsidR="008350A7" w:rsidRPr="0064468E" w:rsidRDefault="008350A7" w:rsidP="008350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Promotor (a)</w:t>
            </w:r>
          </w:p>
          <w:p w14:paraId="5C8B5860" w14:textId="16F93D81" w:rsidR="008350A7" w:rsidRPr="0064468E" w:rsidRDefault="00536334" w:rsidP="008350A7">
            <w:pPr>
              <w:jc w:val="center"/>
              <w:rPr>
                <w:rFonts w:ascii="Arial" w:hAnsi="Arial" w:cs="Arial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Regional</w:t>
            </w:r>
          </w:p>
        </w:tc>
        <w:tc>
          <w:tcPr>
            <w:tcW w:w="1508" w:type="dxa"/>
            <w:gridSpan w:val="2"/>
            <w:shd w:val="clear" w:color="auto" w:fill="002060"/>
            <w:vAlign w:val="center"/>
          </w:tcPr>
          <w:p w14:paraId="750C6997" w14:textId="77777777" w:rsidR="008350A7" w:rsidRPr="0064468E" w:rsidRDefault="008350A7" w:rsidP="008350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783BC468" w14:textId="77777777" w:rsidR="008350A7" w:rsidRPr="0064468E" w:rsidRDefault="008350A7" w:rsidP="008350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Director (a)</w:t>
            </w:r>
          </w:p>
          <w:p w14:paraId="350F4BB5" w14:textId="27EAC20B" w:rsidR="008350A7" w:rsidRPr="0064468E" w:rsidRDefault="008350A7" w:rsidP="008350A7">
            <w:pPr>
              <w:jc w:val="center"/>
              <w:rPr>
                <w:rFonts w:ascii="Arial" w:hAnsi="Arial" w:cs="Arial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Regional</w:t>
            </w:r>
          </w:p>
        </w:tc>
        <w:tc>
          <w:tcPr>
            <w:tcW w:w="1366" w:type="dxa"/>
            <w:gridSpan w:val="2"/>
            <w:shd w:val="clear" w:color="auto" w:fill="002060"/>
            <w:vAlign w:val="center"/>
          </w:tcPr>
          <w:p w14:paraId="70A9A203" w14:textId="77777777" w:rsidR="008350A7" w:rsidRPr="0064468E" w:rsidRDefault="008350A7" w:rsidP="008350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352DD2B9" w14:textId="4576BA1D" w:rsidR="008350A7" w:rsidRPr="0064468E" w:rsidRDefault="00536334" w:rsidP="008350A7">
            <w:pPr>
              <w:jc w:val="center"/>
              <w:rPr>
                <w:rFonts w:ascii="Arial" w:hAnsi="Arial" w:cs="Arial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Analista</w:t>
            </w:r>
          </w:p>
        </w:tc>
      </w:tr>
      <w:tr w:rsidR="00B95023" w:rsidRPr="00A457B1" w14:paraId="5860060E" w14:textId="77777777" w:rsidTr="00085714">
        <w:trPr>
          <w:trHeight w:val="703"/>
        </w:trPr>
        <w:tc>
          <w:tcPr>
            <w:tcW w:w="709" w:type="dxa"/>
            <w:shd w:val="clear" w:color="auto" w:fill="002060"/>
            <w:vAlign w:val="center"/>
          </w:tcPr>
          <w:p w14:paraId="357A981F" w14:textId="487B4C8A" w:rsidR="00B95023" w:rsidRPr="0064468E" w:rsidRDefault="00B95023" w:rsidP="00085714">
            <w:pPr>
              <w:pStyle w:val="Prrafodelista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600" w:type="dxa"/>
            <w:shd w:val="clear" w:color="auto" w:fill="002060"/>
            <w:vAlign w:val="center"/>
          </w:tcPr>
          <w:p w14:paraId="3B2AA904" w14:textId="0B41250F" w:rsidR="00B95023" w:rsidRPr="0064468E" w:rsidRDefault="00B95023" w:rsidP="000857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4468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Documentos de la </w:t>
            </w:r>
            <w:r w:rsidR="00EC1897">
              <w:rPr>
                <w:rFonts w:ascii="Arial" w:hAnsi="Arial" w:cs="Arial"/>
                <w:b/>
                <w:sz w:val="24"/>
                <w:szCs w:val="24"/>
                <w:lang w:val="es-ES"/>
              </w:rPr>
              <w:t>organización c</w:t>
            </w:r>
            <w:r w:rsidR="00FD63B3" w:rsidRPr="0064468E">
              <w:rPr>
                <w:rFonts w:ascii="Arial" w:hAnsi="Arial" w:cs="Arial"/>
                <w:b/>
                <w:sz w:val="24"/>
                <w:szCs w:val="24"/>
                <w:lang w:val="es-ES"/>
              </w:rPr>
              <w:t>omunal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6EA2CA6E" w14:textId="0A6BC88D" w:rsidR="00B95023" w:rsidRPr="0064468E" w:rsidRDefault="00B95023" w:rsidP="0008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63CBED7" w14:textId="5A04B7E8" w:rsidR="00B95023" w:rsidRPr="0064468E" w:rsidRDefault="00B95023" w:rsidP="0008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13723911" w14:textId="05179362" w:rsidR="00B95023" w:rsidRPr="0064468E" w:rsidRDefault="00B95023" w:rsidP="0008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003F780" w14:textId="189BB47E" w:rsidR="00B95023" w:rsidRPr="0064468E" w:rsidRDefault="00B95023" w:rsidP="0008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533AB76D" w14:textId="66EF5FB9" w:rsidR="00B95023" w:rsidRPr="0064468E" w:rsidRDefault="00B95023" w:rsidP="0008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E9BA6D8" w14:textId="6FA36320" w:rsidR="00B95023" w:rsidRPr="0064468E" w:rsidRDefault="00B95023" w:rsidP="0008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14:paraId="045C6292" w14:textId="3A6AB533" w:rsidR="00B95023" w:rsidRPr="0064468E" w:rsidRDefault="00B95023" w:rsidP="0008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3E340F" w14:textId="2A008979" w:rsidR="00B95023" w:rsidRPr="0064468E" w:rsidRDefault="00B95023" w:rsidP="0008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0E4D7F" w:rsidRPr="00A457B1" w14:paraId="2FE6BFDD" w14:textId="77777777" w:rsidTr="0064468E">
        <w:trPr>
          <w:trHeight w:val="5505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47DF46" w14:textId="383819D3" w:rsidR="000E4D7F" w:rsidRPr="00A457B1" w:rsidRDefault="000E4D7F" w:rsidP="00085714"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14:paraId="3FE8479B" w14:textId="4CC1291B" w:rsidR="000E4D7F" w:rsidRPr="00A457B1" w:rsidRDefault="000E4D7F" w:rsidP="0064468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Cumplen con las consideraciones generales pa</w:t>
            </w:r>
            <w:r w:rsidR="00600D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ra la presentación de proyectos </w:t>
            </w:r>
            <w:r w:rsidR="00077A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600D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er </w:t>
            </w:r>
            <w:r w:rsidR="001E3BD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Anexo No. 01 </w:t>
            </w:r>
            <w:r w:rsidR="00C5726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“Estratos para,</w:t>
            </w:r>
            <w:r w:rsidR="00023C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Proyectos Sociop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roductivos o con Componente Productivo” al final de este documento</w:t>
            </w:r>
            <w:r w:rsidR="00077A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Marcar la casilla correspondiente:</w:t>
            </w:r>
          </w:p>
          <w:p w14:paraId="67DEA951" w14:textId="535A5628" w:rsidR="006666BD" w:rsidRPr="00A457B1" w:rsidRDefault="006666BD" w:rsidP="0064468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noProof/>
                <w:sz w:val="24"/>
                <w:szCs w:val="24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BA81A31" wp14:editId="0A0F0690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169545</wp:posOffset>
                      </wp:positionV>
                      <wp:extent cx="314325" cy="1619250"/>
                      <wp:effectExtent l="0" t="0" r="28575" b="19050"/>
                      <wp:wrapNone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1619250"/>
                                <a:chOff x="0" y="0"/>
                                <a:chExt cx="314325" cy="1554894"/>
                              </a:xfrm>
                            </wpg:grpSpPr>
                            <wps:wsp>
                              <wps:cNvPr id="2" name="Rectángulo 2"/>
                              <wps:cNvSpPr/>
                              <wps:spPr>
                                <a:xfrm>
                                  <a:off x="0" y="0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ángulo 17"/>
                              <wps:cNvSpPr/>
                              <wps:spPr>
                                <a:xfrm>
                                  <a:off x="0" y="333955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ángulo 18"/>
                              <wps:cNvSpPr/>
                              <wps:spPr>
                                <a:xfrm>
                                  <a:off x="0" y="667910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ángulo 19"/>
                              <wps:cNvSpPr/>
                              <wps:spPr>
                                <a:xfrm>
                                  <a:off x="0" y="1001864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ángulo 20"/>
                              <wps:cNvSpPr/>
                              <wps:spPr>
                                <a:xfrm>
                                  <a:off x="0" y="1335819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664093" id="Grupo 3" o:spid="_x0000_s1026" style="position:absolute;margin-left:190.5pt;margin-top:13.35pt;width:24.75pt;height:127.5pt;z-index:251652096;mso-height-relative:margin" coordsize="3143,1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">
                      <v:rect id="Rectángulo 2" o:spid="_x0000_s1027" style="position:absolute;width:314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1f4d78 [1604]" strokeweight="1pt"/>
                      <v:rect id="Rectángulo 17" o:spid="_x0000_s1028" style="position:absolute;top:3339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" filled="f" strokecolor="#1f4d78 [1604]" strokeweight="1pt"/>
                      <v:rect id="Rectángulo 18" o:spid="_x0000_s1029" style="position:absolute;top:6679;width:314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9F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" filled="f" strokecolor="#1f4d78 [1604]" strokeweight="1pt"/>
                      <v:rect id="Rectángulo 19" o:spid="_x0000_s1030" style="position:absolute;top:10018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" filled="f" strokecolor="#1f4d78 [1604]" strokeweight="1pt"/>
                      <v:rect id="Rectángulo 20" o:spid="_x0000_s1031" style="position:absolute;top:13358;width:314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" filled="f" strokecolor="#1f4d78 [1604]" strokeweight="1pt"/>
                    </v:group>
                  </w:pict>
                </mc:Fallback>
              </mc:AlternateContent>
            </w:r>
          </w:p>
          <w:p w14:paraId="4D0FEE35" w14:textId="13DF430E" w:rsidR="000E4D7F" w:rsidRPr="00A457B1" w:rsidRDefault="000E4D7F" w:rsidP="0064468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Estrato A (mayor a ₡150 000 001.00)   </w:t>
            </w:r>
          </w:p>
          <w:p w14:paraId="77324C7B" w14:textId="3B4AC450" w:rsidR="000E4D7F" w:rsidRPr="00A457B1" w:rsidRDefault="000E4D7F" w:rsidP="0064468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FACF3BB" w14:textId="4EE989EE" w:rsidR="000E4D7F" w:rsidRPr="00A457B1" w:rsidRDefault="000E4D7F" w:rsidP="0064468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Estrato B (hasta ₡150 000 000.00)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090F4040" w14:textId="68A468BB" w:rsidR="000E4D7F" w:rsidRPr="00A457B1" w:rsidRDefault="000E4D7F" w:rsidP="0064468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9209FA2" w14:textId="0BB502B6" w:rsidR="000E4D7F" w:rsidRPr="00A457B1" w:rsidRDefault="000E4D7F" w:rsidP="0064468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Estrato C (hasta ₡60 000 000.00)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6398CF29" w14:textId="7F2649EC" w:rsidR="000E4D7F" w:rsidRPr="00A457B1" w:rsidRDefault="000E4D7F" w:rsidP="0064468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8503268" w14:textId="7B30B376" w:rsidR="000E4D7F" w:rsidRPr="00A457B1" w:rsidRDefault="000E4D7F" w:rsidP="0064468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Estrato D (hasta ₡25 000 000.00)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37AAA9CE" w14:textId="22BD2A3E" w:rsidR="000E4D7F" w:rsidRPr="00A457B1" w:rsidRDefault="000E4D7F" w:rsidP="0064468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9411E93" w14:textId="77777777" w:rsidR="000E4D7F" w:rsidRPr="00A457B1" w:rsidRDefault="000E4D7F" w:rsidP="0064468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Estrato E (hasta ₡10 000 000.00)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423EC5F8" w14:textId="0B86714B" w:rsidR="000E4D7F" w:rsidRPr="00A457B1" w:rsidRDefault="000E4D7F" w:rsidP="006446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3FB4F2DC" w14:textId="77777777" w:rsidR="006666BD" w:rsidRPr="00A457B1" w:rsidRDefault="006666BD" w:rsidP="006446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F81938A" w14:textId="7D3D8964" w:rsidR="000E4D7F" w:rsidRPr="0064468E" w:rsidRDefault="000E4D7F" w:rsidP="0064468E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4468E">
              <w:rPr>
                <w:rFonts w:ascii="Times New Roman" w:hAnsi="Times New Roman" w:cs="Times New Roman"/>
                <w:b/>
                <w:sz w:val="18"/>
                <w:szCs w:val="18"/>
              </w:rPr>
              <w:t>Título II., Capítulo I., artículo 4. Título VI., Capítulo I, artículo 46.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A7522DA" w14:textId="1AD3D48E" w:rsidR="000E4D7F" w:rsidRPr="00A457B1" w:rsidRDefault="000E4D7F" w:rsidP="000E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905F39F" w14:textId="7B8E3D55" w:rsidR="000E4D7F" w:rsidRPr="00A457B1" w:rsidRDefault="000E4D7F" w:rsidP="000E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9CB6D54" w14:textId="02DD36DC" w:rsidR="000E4D7F" w:rsidRPr="00A457B1" w:rsidRDefault="000E4D7F" w:rsidP="000E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445FD01C" w14:textId="22B4884A" w:rsidR="000E4D7F" w:rsidRPr="00A457B1" w:rsidRDefault="000E4D7F" w:rsidP="000E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2989FC55" w14:textId="70CA79EE" w:rsidR="000E4D7F" w:rsidRPr="00A457B1" w:rsidRDefault="000E4D7F" w:rsidP="000E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2ABFA89A" w14:textId="5C84E177" w:rsidR="000E4D7F" w:rsidRPr="00A457B1" w:rsidRDefault="000E4D7F" w:rsidP="000E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2B4708A" w14:textId="3C3F1E94" w:rsidR="000E4D7F" w:rsidRPr="00A457B1" w:rsidRDefault="000E4D7F" w:rsidP="000E4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B3DB0A" w14:textId="13E11068" w:rsidR="000E4D7F" w:rsidRPr="00A457B1" w:rsidRDefault="000E4D7F" w:rsidP="000E4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9AA3A3" w14:textId="0BA6CAD4" w:rsidR="0064468E" w:rsidRDefault="0064468E"/>
    <w:p w14:paraId="405C96B8" w14:textId="01C90FB8" w:rsidR="0064468E" w:rsidRDefault="0064468E"/>
    <w:p w14:paraId="196CAAF0" w14:textId="77777777" w:rsidR="0064468E" w:rsidRDefault="0064468E"/>
    <w:p w14:paraId="7D5DD948" w14:textId="0F1A64E8" w:rsidR="0064468E" w:rsidRDefault="0064468E"/>
    <w:tbl>
      <w:tblPr>
        <w:tblStyle w:val="Tablaconcuadrcula"/>
        <w:tblpPr w:leftFromText="141" w:rightFromText="141" w:vertAnchor="page" w:horzAnchor="margin" w:tblpXSpec="center" w:tblpY="1951"/>
        <w:tblW w:w="11199" w:type="dxa"/>
        <w:tblLayout w:type="fixed"/>
        <w:tblLook w:val="04A0" w:firstRow="1" w:lastRow="0" w:firstColumn="1" w:lastColumn="0" w:noHBand="0" w:noVBand="1"/>
      </w:tblPr>
      <w:tblGrid>
        <w:gridCol w:w="709"/>
        <w:gridCol w:w="4600"/>
        <w:gridCol w:w="754"/>
        <w:gridCol w:w="742"/>
        <w:gridCol w:w="766"/>
        <w:gridCol w:w="754"/>
        <w:gridCol w:w="754"/>
        <w:gridCol w:w="754"/>
        <w:gridCol w:w="657"/>
        <w:gridCol w:w="709"/>
      </w:tblGrid>
      <w:tr w:rsidR="004E18F8" w:rsidRPr="00A457B1" w14:paraId="64584B4E" w14:textId="77777777" w:rsidTr="004E18F8">
        <w:trPr>
          <w:trHeight w:val="526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D8532D" w14:textId="77777777" w:rsidR="004E18F8" w:rsidRPr="00A457B1" w:rsidRDefault="004E18F8" w:rsidP="004E18F8"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center"/>
          </w:tcPr>
          <w:p w14:paraId="66FBD0B8" w14:textId="77777777" w:rsidR="004E18F8" w:rsidRPr="00A457B1" w:rsidRDefault="004E18F8" w:rsidP="004E18F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Presentan los siguientes requisitos mín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imos (ver Anexo No. 01 “Estratos para Proyectos Sociop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roductivos o con Componente Productivo” al final de este documento):</w:t>
            </w:r>
          </w:p>
          <w:p w14:paraId="658307D8" w14:textId="77777777" w:rsidR="004E18F8" w:rsidRDefault="004E18F8" w:rsidP="004E18F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ED0E3F9" w14:textId="77777777" w:rsidR="004E18F8" w:rsidRPr="00A457B1" w:rsidRDefault="004E18F8" w:rsidP="004E18F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A4DCC40" wp14:editId="05A16FB9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56944</wp:posOffset>
                      </wp:positionV>
                      <wp:extent cx="314325" cy="1519320"/>
                      <wp:effectExtent l="0" t="0" r="28575" b="24130"/>
                      <wp:wrapNone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1519320"/>
                                <a:chOff x="0" y="0"/>
                                <a:chExt cx="314325" cy="1519320"/>
                              </a:xfrm>
                            </wpg:grpSpPr>
                            <wps:wsp>
                              <wps:cNvPr id="21" name="Rectángulo 21"/>
                              <wps:cNvSpPr/>
                              <wps:spPr>
                                <a:xfrm>
                                  <a:off x="0" y="327704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ángulo 22"/>
                              <wps:cNvSpPr/>
                              <wps:spPr>
                                <a:xfrm>
                                  <a:off x="0" y="644837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ángulo 25"/>
                              <wps:cNvSpPr/>
                              <wps:spPr>
                                <a:xfrm>
                                  <a:off x="0" y="0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ángulo 23"/>
                              <wps:cNvSpPr/>
                              <wps:spPr>
                                <a:xfrm>
                                  <a:off x="0" y="967256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ángulo 24"/>
                              <wps:cNvSpPr/>
                              <wps:spPr>
                                <a:xfrm>
                                  <a:off x="0" y="1300245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A1D42D" id="Grupo 1" o:spid="_x0000_s1026" style="position:absolute;margin-left:183.6pt;margin-top:4.5pt;width:24.75pt;height:119.65pt;z-index:251662336" coordsize="3143,15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">
                      <v:rect id="Rectángulo 21" o:spid="_x0000_s1027" style="position:absolute;top:3277;width:314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" filled="f" strokecolor="#1f4d78 [1604]" strokeweight="1pt"/>
                      <v:rect id="Rectángulo 22" o:spid="_x0000_s1028" style="position:absolute;top:6448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" filled="f" strokecolor="#1f4d78 [1604]" strokeweight="1pt"/>
                      <v:rect id="Rectángulo 25" o:spid="_x0000_s1029" style="position:absolute;width:314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pmwwAAANs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MLrS/gBcvYEAAD//wMAUEsBAi0AFAAGAAgAAAAhANvh9svuAAAAhQEAABMAAAAAAAAAAAAA&#10;AAAAAAAAAFtDb250ZW50X1R5cGVzXS54bWxQSwECLQAUAAYACAAAACEAWvQsW78AAAAVAQAACwAA&#10;AAAAAAAAAAAAAAAfAQAAX3JlbHMvLnJlbHNQSwECLQAUAAYACAAAACEAy926ZsMAAADbAAAADwAA&#10;AAAAAAAAAAAAAAAHAgAAZHJzL2Rvd25yZXYueG1sUEsFBgAAAAADAAMAtwAAAPcCAAAAAA==&#10;" filled="f" strokecolor="#1f4d78 [1604]" strokeweight="1pt"/>
                      <v:rect id="Rectángulo 23" o:spid="_x0000_s1030" style="position:absolute;top:9672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eJxAAAANs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Ct4h4nEAAAA2wAAAA8A&#10;AAAAAAAAAAAAAAAABwIAAGRycy9kb3ducmV2LnhtbFBLBQYAAAAAAwADALcAAAD4AgAAAAA=&#10;" filled="f" strokecolor="#1f4d78 [1604]" strokeweight="1pt"/>
                      <v:rect id="Rectángulo 24" o:spid="_x0000_s1031" style="position:absolute;top:13002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/9xAAAANsAAAAPAAAAZHJzL2Rvd25yZXYueG1sRI9Bi8Iw&#10;FITvC/6H8IS9ramy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KSRH/3EAAAA2wAAAA8A&#10;AAAAAAAAAAAAAAAABwIAAGRycy9kb3ducmV2LnhtbFBLBQYAAAAAAwADALcAAAD4AgAAAAA=&#10;" filled="f" strokecolor="#1f4d78 [1604]" strokeweight="1pt"/>
                    </v:group>
                  </w:pict>
                </mc:Fallback>
              </mc:AlternateConten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Antecedente / Identificación   </w:t>
            </w:r>
          </w:p>
          <w:p w14:paraId="5EC6C6FC" w14:textId="77777777" w:rsidR="004E18F8" w:rsidRPr="00A457B1" w:rsidRDefault="004E18F8" w:rsidP="004E18F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ACC9162" w14:textId="77777777" w:rsidR="004E18F8" w:rsidRPr="00A457B1" w:rsidRDefault="004E18F8" w:rsidP="004E18F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Diseños / Ficha Técnica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64F21C4A" w14:textId="77777777" w:rsidR="004E18F8" w:rsidRPr="00A457B1" w:rsidRDefault="004E18F8" w:rsidP="004E18F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7342BDC" w14:textId="77777777" w:rsidR="004E18F8" w:rsidRPr="00A457B1" w:rsidRDefault="004E18F8" w:rsidP="004E18F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Estudio de Mercado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67835CC1" w14:textId="77777777" w:rsidR="004E18F8" w:rsidRPr="00A457B1" w:rsidRDefault="004E18F8" w:rsidP="004E18F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58A3D0B" w14:textId="77777777" w:rsidR="004E18F8" w:rsidRPr="00A457B1" w:rsidRDefault="004E18F8" w:rsidP="004E18F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Evaluación Financiera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13549C2D" w14:textId="77777777" w:rsidR="004E18F8" w:rsidRPr="00A457B1" w:rsidRDefault="004E18F8" w:rsidP="004E18F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FF82145" w14:textId="77777777" w:rsidR="004E18F8" w:rsidRPr="00A457B1" w:rsidRDefault="004E18F8" w:rsidP="004E18F8">
            <w:pPr>
              <w:rPr>
                <w:rFonts w:ascii="Times New Roman" w:hAnsi="Times New Roman" w:cs="Times New Roman"/>
                <w:noProof/>
                <w:lang w:eastAsia="es-CR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Aspectos Sociales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5D213360" w14:textId="77777777" w:rsidR="004E18F8" w:rsidRPr="00A457B1" w:rsidRDefault="004E18F8" w:rsidP="004E18F8">
            <w:pPr>
              <w:rPr>
                <w:rFonts w:ascii="Times New Roman" w:hAnsi="Times New Roman" w:cs="Times New Roman"/>
                <w:noProof/>
                <w:lang w:eastAsia="es-C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47AFBA" wp14:editId="622D29CA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14176</wp:posOffset>
                      </wp:positionV>
                      <wp:extent cx="314325" cy="219075"/>
                      <wp:effectExtent l="0" t="0" r="28575" b="2857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B4197" id="Rectángulo 26" o:spid="_x0000_s1026" style="position:absolute;margin-left:183.65pt;margin-top:1.1pt;width:24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" filled="f" strokecolor="#1f4d78 [1604]" strokeweight="1pt"/>
                  </w:pict>
                </mc:Fallback>
              </mc:AlternateConten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Aspectos Ambientales</w:t>
            </w:r>
            <w:r w:rsidRPr="00A457B1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5DBCC583" w14:textId="77777777" w:rsidR="004E18F8" w:rsidRPr="00A457B1" w:rsidRDefault="004E18F8" w:rsidP="004E18F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DF2120D" w14:textId="77777777" w:rsidR="004E18F8" w:rsidRPr="00A457B1" w:rsidRDefault="004E18F8" w:rsidP="004E18F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AAB3FEF" w14:textId="77777777" w:rsidR="004E18F8" w:rsidRPr="0064468E" w:rsidRDefault="004E18F8" w:rsidP="004E18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68E">
              <w:rPr>
                <w:rFonts w:ascii="Times New Roman" w:hAnsi="Times New Roman" w:cs="Times New Roman"/>
                <w:b/>
                <w:sz w:val="18"/>
                <w:szCs w:val="18"/>
              </w:rPr>
              <w:t>Título II., Capítulo I., artículos 5. y 7. Título VI., Capítulo I, artículo 46.</w:t>
            </w:r>
          </w:p>
        </w:tc>
        <w:tc>
          <w:tcPr>
            <w:tcW w:w="754" w:type="dxa"/>
          </w:tcPr>
          <w:p w14:paraId="56C08B0A" w14:textId="77777777" w:rsidR="004E18F8" w:rsidRPr="00A457B1" w:rsidRDefault="004E18F8" w:rsidP="004E1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33A2E8F5" w14:textId="77777777" w:rsidR="004E18F8" w:rsidRPr="00A457B1" w:rsidRDefault="004E18F8" w:rsidP="004E1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0BCFCF2E" w14:textId="77777777" w:rsidR="004E18F8" w:rsidRPr="00A457B1" w:rsidRDefault="004E18F8" w:rsidP="004E1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E4BD8D3" w14:textId="77777777" w:rsidR="004E18F8" w:rsidRPr="00A457B1" w:rsidRDefault="004E18F8" w:rsidP="004E1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EC9EA92" w14:textId="77777777" w:rsidR="004E18F8" w:rsidRPr="00A457B1" w:rsidRDefault="004E18F8" w:rsidP="004E1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338CDAA" w14:textId="77777777" w:rsidR="004E18F8" w:rsidRPr="00A457B1" w:rsidRDefault="004E18F8" w:rsidP="004E1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5536B884" w14:textId="77777777" w:rsidR="004E18F8" w:rsidRPr="00A457B1" w:rsidRDefault="004E18F8" w:rsidP="004E1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517DEA" w14:textId="77777777" w:rsidR="004E18F8" w:rsidRPr="00A457B1" w:rsidRDefault="004E18F8" w:rsidP="004E18F8">
            <w:pPr>
              <w:rPr>
                <w:rFonts w:ascii="Times New Roman" w:hAnsi="Times New Roman" w:cs="Times New Roman"/>
              </w:rPr>
            </w:pPr>
          </w:p>
        </w:tc>
      </w:tr>
    </w:tbl>
    <w:p w14:paraId="5434256D" w14:textId="154622BE" w:rsidR="0064468E" w:rsidRDefault="0064468E"/>
    <w:p w14:paraId="3EAF8CA5" w14:textId="25AB38F0" w:rsidR="0064468E" w:rsidRDefault="0064468E"/>
    <w:p w14:paraId="34B40D01" w14:textId="74D9B255" w:rsidR="0064468E" w:rsidRDefault="0064468E"/>
    <w:p w14:paraId="5E9B6761" w14:textId="76F317F9" w:rsidR="0064468E" w:rsidRDefault="0064468E"/>
    <w:p w14:paraId="66EBB0AD" w14:textId="6F6801A2" w:rsidR="0064468E" w:rsidRDefault="0064468E"/>
    <w:p w14:paraId="04138437" w14:textId="1641EE08" w:rsidR="0064468E" w:rsidRDefault="0064468E"/>
    <w:p w14:paraId="7A5575A1" w14:textId="4D327A89" w:rsidR="0064468E" w:rsidRDefault="0064468E"/>
    <w:p w14:paraId="2493AA2B" w14:textId="77777777" w:rsidR="000059EC" w:rsidRDefault="000059EC"/>
    <w:p w14:paraId="5265A9C7" w14:textId="48526ADE" w:rsidR="0064468E" w:rsidRDefault="0064468E"/>
    <w:p w14:paraId="1CDAA2AA" w14:textId="39BC7CFC" w:rsidR="004E18F8" w:rsidRDefault="004E18F8"/>
    <w:p w14:paraId="0F139FCC" w14:textId="25449713" w:rsidR="004E18F8" w:rsidRDefault="004E18F8"/>
    <w:p w14:paraId="53646D85" w14:textId="498654FF" w:rsidR="004E18F8" w:rsidRDefault="004E18F8"/>
    <w:p w14:paraId="41778783" w14:textId="0476E759" w:rsidR="004E18F8" w:rsidRDefault="004E18F8"/>
    <w:p w14:paraId="6095EBD1" w14:textId="77777777" w:rsidR="004E18F8" w:rsidRDefault="004E18F8"/>
    <w:p w14:paraId="270CBD69" w14:textId="685D0198" w:rsidR="0064468E" w:rsidRDefault="0064468E"/>
    <w:p w14:paraId="53132385" w14:textId="5A03E271" w:rsidR="0064468E" w:rsidRDefault="0064468E"/>
    <w:p w14:paraId="6212F34C" w14:textId="77777777" w:rsidR="0064468E" w:rsidRDefault="0064468E"/>
    <w:tbl>
      <w:tblPr>
        <w:tblStyle w:val="Tablaconcuadrcula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4600"/>
        <w:gridCol w:w="754"/>
        <w:gridCol w:w="742"/>
        <w:gridCol w:w="766"/>
        <w:gridCol w:w="754"/>
        <w:gridCol w:w="754"/>
        <w:gridCol w:w="754"/>
        <w:gridCol w:w="657"/>
        <w:gridCol w:w="709"/>
      </w:tblGrid>
      <w:tr w:rsidR="00412F96" w:rsidRPr="00A457B1" w14:paraId="018EF254" w14:textId="77777777" w:rsidTr="0064468E">
        <w:trPr>
          <w:trHeight w:val="831"/>
        </w:trPr>
        <w:tc>
          <w:tcPr>
            <w:tcW w:w="5309" w:type="dxa"/>
            <w:gridSpan w:val="2"/>
            <w:vMerge w:val="restart"/>
            <w:shd w:val="clear" w:color="auto" w:fill="002060"/>
            <w:vAlign w:val="center"/>
          </w:tcPr>
          <w:p w14:paraId="04684C8E" w14:textId="685C2684" w:rsidR="00412F96" w:rsidRPr="0064468E" w:rsidRDefault="00412F96" w:rsidP="00B83C44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4468E">
              <w:rPr>
                <w:rFonts w:ascii="Arial" w:hAnsi="Arial" w:cs="Arial"/>
                <w:b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496" w:type="dxa"/>
            <w:gridSpan w:val="2"/>
            <w:shd w:val="clear" w:color="auto" w:fill="002060"/>
            <w:vAlign w:val="center"/>
          </w:tcPr>
          <w:p w14:paraId="323E92B6" w14:textId="77777777" w:rsidR="00412F96" w:rsidRPr="0064468E" w:rsidRDefault="00412F96" w:rsidP="00B83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258F1427" w14:textId="77777777" w:rsidR="00412F96" w:rsidRPr="0064468E" w:rsidRDefault="00412F96" w:rsidP="00B83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Organización</w:t>
            </w:r>
          </w:p>
          <w:p w14:paraId="29646C9C" w14:textId="721A62D3" w:rsidR="00412F96" w:rsidRPr="0064468E" w:rsidRDefault="00536334" w:rsidP="00B83C44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Comunal</w:t>
            </w:r>
          </w:p>
        </w:tc>
        <w:tc>
          <w:tcPr>
            <w:tcW w:w="1520" w:type="dxa"/>
            <w:gridSpan w:val="2"/>
            <w:shd w:val="clear" w:color="auto" w:fill="002060"/>
            <w:vAlign w:val="center"/>
          </w:tcPr>
          <w:p w14:paraId="41F7010E" w14:textId="77777777" w:rsidR="00412F96" w:rsidRPr="0064468E" w:rsidRDefault="00412F96" w:rsidP="00B83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3BF04A88" w14:textId="77777777" w:rsidR="00412F96" w:rsidRPr="0064468E" w:rsidRDefault="00412F96" w:rsidP="00B83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Promotor (a)</w:t>
            </w:r>
          </w:p>
          <w:p w14:paraId="0DAE65F5" w14:textId="41DDD622" w:rsidR="00412F96" w:rsidRPr="0064468E" w:rsidRDefault="00536334" w:rsidP="00B83C44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Regional</w:t>
            </w:r>
          </w:p>
        </w:tc>
        <w:tc>
          <w:tcPr>
            <w:tcW w:w="1508" w:type="dxa"/>
            <w:gridSpan w:val="2"/>
            <w:shd w:val="clear" w:color="auto" w:fill="002060"/>
            <w:vAlign w:val="center"/>
          </w:tcPr>
          <w:p w14:paraId="0F8A7ED5" w14:textId="77777777" w:rsidR="00412F96" w:rsidRPr="0064468E" w:rsidRDefault="00412F96" w:rsidP="00B83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4F3064A1" w14:textId="77777777" w:rsidR="00412F96" w:rsidRPr="0064468E" w:rsidRDefault="00412F96" w:rsidP="00B83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Director (a)</w:t>
            </w:r>
          </w:p>
          <w:p w14:paraId="2C4FC3B8" w14:textId="0E91579F" w:rsidR="00412F96" w:rsidRPr="0064468E" w:rsidRDefault="00412F96" w:rsidP="00B83C44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Regional</w:t>
            </w:r>
          </w:p>
        </w:tc>
        <w:tc>
          <w:tcPr>
            <w:tcW w:w="1366" w:type="dxa"/>
            <w:gridSpan w:val="2"/>
            <w:shd w:val="clear" w:color="auto" w:fill="002060"/>
            <w:vAlign w:val="center"/>
          </w:tcPr>
          <w:p w14:paraId="78DB2E26" w14:textId="77777777" w:rsidR="00412F96" w:rsidRPr="0064468E" w:rsidRDefault="00412F96" w:rsidP="00B83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1F8D0F41" w14:textId="2FF5A3FE" w:rsidR="00412F96" w:rsidRPr="0064468E" w:rsidRDefault="00536334" w:rsidP="00B83C44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Analista</w:t>
            </w:r>
          </w:p>
        </w:tc>
      </w:tr>
      <w:tr w:rsidR="00412F96" w:rsidRPr="00A457B1" w14:paraId="33C8CDD9" w14:textId="77777777" w:rsidTr="0064468E">
        <w:trPr>
          <w:trHeight w:val="417"/>
        </w:trPr>
        <w:tc>
          <w:tcPr>
            <w:tcW w:w="5309" w:type="dxa"/>
            <w:gridSpan w:val="2"/>
            <w:vMerge/>
            <w:shd w:val="clear" w:color="auto" w:fill="002060"/>
          </w:tcPr>
          <w:p w14:paraId="74A46E49" w14:textId="77777777" w:rsidR="00412F96" w:rsidRPr="0064468E" w:rsidRDefault="00412F96" w:rsidP="00526D2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327E17A" w14:textId="2DB0EA67" w:rsidR="00412F96" w:rsidRPr="0064468E" w:rsidRDefault="00412F96" w:rsidP="00526D2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C01E203" w14:textId="771D372C" w:rsidR="00412F96" w:rsidRPr="0064468E" w:rsidRDefault="00412F96" w:rsidP="00526D2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14:paraId="3F4834A7" w14:textId="36DA974F" w:rsidR="00412F96" w:rsidRPr="0064468E" w:rsidRDefault="00412F96" w:rsidP="00526D2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5018C0E9" w14:textId="7AEB8325" w:rsidR="00412F96" w:rsidRPr="0064468E" w:rsidRDefault="00412F96" w:rsidP="00526D2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0AD871B" w14:textId="38130D4A" w:rsidR="00412F96" w:rsidRPr="0064468E" w:rsidRDefault="00412F96" w:rsidP="00526D2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7C24F630" w14:textId="4DF1AA9F" w:rsidR="00412F96" w:rsidRPr="0064468E" w:rsidRDefault="00412F96" w:rsidP="00526D2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31059868" w14:textId="4B2B6E54" w:rsidR="00412F96" w:rsidRPr="0064468E" w:rsidRDefault="00412F96" w:rsidP="00526D2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EB4A91F" w14:textId="5C345AD0" w:rsidR="00412F96" w:rsidRPr="0064468E" w:rsidRDefault="00412F96" w:rsidP="00526D2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B83C44" w:rsidRPr="00A457B1" w14:paraId="2E352014" w14:textId="77777777" w:rsidTr="0064468E">
        <w:trPr>
          <w:trHeight w:val="1416"/>
        </w:trPr>
        <w:tc>
          <w:tcPr>
            <w:tcW w:w="709" w:type="dxa"/>
          </w:tcPr>
          <w:p w14:paraId="58CFEA8D" w14:textId="65C55078" w:rsidR="00B83C44" w:rsidRPr="00A457B1" w:rsidRDefault="00B83C44" w:rsidP="00960C5E">
            <w:pPr>
              <w:pStyle w:val="Prrafodelist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14:paraId="16B71CA2" w14:textId="55759866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No tener proyectos en proceso de ejecución o pendientes de liquidación.</w:t>
            </w:r>
          </w:p>
          <w:p w14:paraId="1B645A39" w14:textId="77777777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5FE1C" w14:textId="71E87104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04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I., artículo 15., numeral 2. Título VII., Capítulo I., artículo 48. numeral 2</w:t>
            </w:r>
            <w:r w:rsidRPr="004320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4" w:type="dxa"/>
            <w:vMerge w:val="restart"/>
          </w:tcPr>
          <w:p w14:paraId="00C0170C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 w:val="restart"/>
          </w:tcPr>
          <w:p w14:paraId="6440D2E4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 w:val="restart"/>
          </w:tcPr>
          <w:p w14:paraId="25E76320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14:paraId="38D28FF4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14:paraId="00E94881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14:paraId="108F2D92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 w:val="restart"/>
          </w:tcPr>
          <w:p w14:paraId="5FD3F010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2F3C0FC1" w14:textId="20914992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</w:tr>
      <w:tr w:rsidR="00B83C44" w:rsidRPr="00A457B1" w14:paraId="4A35DC3F" w14:textId="39EAB626" w:rsidTr="00DB4704">
        <w:trPr>
          <w:trHeight w:val="4337"/>
        </w:trPr>
        <w:tc>
          <w:tcPr>
            <w:tcW w:w="709" w:type="dxa"/>
          </w:tcPr>
          <w:p w14:paraId="113D7224" w14:textId="32134FB2" w:rsidR="00B83C44" w:rsidRPr="00A457B1" w:rsidRDefault="00B83C44" w:rsidP="00960C5E">
            <w:pPr>
              <w:pStyle w:val="Prrafodelist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14:paraId="79B041DE" w14:textId="06F87C18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Presentan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copia legible del acta donde consta la aprobación del proyecto por parte de la asamblea general de asociados. (El acta debe confrontarse contra </w:t>
            </w:r>
            <w:r w:rsidR="0037139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original por el funcionario de la regional). </w:t>
            </w:r>
          </w:p>
          <w:p w14:paraId="34788101" w14:textId="77777777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905854C" w14:textId="364C7C25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s-ES"/>
              </w:rPr>
              <w:t>NO</w:t>
            </w:r>
            <w:r w:rsidRPr="00A457B1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debe estar aprobado por adendum</w:t>
            </w:r>
          </w:p>
          <w:p w14:paraId="62507463" w14:textId="52A44368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s-ES"/>
              </w:rPr>
              <w:t>NO</w:t>
            </w:r>
            <w:r w:rsidRPr="00A457B1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debe contener alteraciones ni tachaduras de ningún tipo</w:t>
            </w:r>
          </w:p>
          <w:p w14:paraId="60CCB810" w14:textId="71E55DC5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Los planes de trabajo deben ser anuales según el Reglamento de la Ley 3859, artículo 38, incisos b y c.</w:t>
            </w:r>
          </w:p>
          <w:p w14:paraId="338395E3" w14:textId="2858D8FC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D5091C3" w14:textId="5C4D0D8E" w:rsidR="00B83C44" w:rsidRPr="00A457B1" w:rsidRDefault="00B83C44" w:rsidP="00B83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4468E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I., artículo 15., numerales 4., 4.1. y 4.2. Título VII., Capítulo I., artículo 48., numerales 4., 4.1. y 4.2</w:t>
            </w:r>
            <w:r w:rsidRPr="001379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45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  <w:vMerge/>
          </w:tcPr>
          <w:p w14:paraId="2EC8793B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14:paraId="5BDFA3A6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14:paraId="2D9601A1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14:paraId="6EC94DA9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14:paraId="3BB533DF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14:paraId="3193C602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14:paraId="0D2005F5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C5A94F6" w14:textId="082C83C9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</w:tr>
      <w:tr w:rsidR="00B83C44" w:rsidRPr="00A457B1" w14:paraId="267A2716" w14:textId="3A11944F" w:rsidTr="0064468E">
        <w:trPr>
          <w:trHeight w:val="1721"/>
        </w:trPr>
        <w:tc>
          <w:tcPr>
            <w:tcW w:w="709" w:type="dxa"/>
          </w:tcPr>
          <w:p w14:paraId="049FF04A" w14:textId="51E7604E" w:rsidR="00B83C44" w:rsidRPr="00A457B1" w:rsidRDefault="00B83C44" w:rsidP="00960C5E">
            <w:pPr>
              <w:pStyle w:val="Prrafodelist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14:paraId="70531DCD" w14:textId="523C70F2" w:rsidR="00B83C44" w:rsidRDefault="00B83C44" w:rsidP="00B83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nombre del proyecto aprobado por la asamblea general es repres</w:t>
            </w:r>
            <w:r w:rsidR="00EC189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entativo de lo aprobado por la asamblea g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eneral.</w:t>
            </w:r>
          </w:p>
          <w:p w14:paraId="35FDF3FE" w14:textId="77777777" w:rsidR="009F5358" w:rsidRPr="00A457B1" w:rsidRDefault="009F5358" w:rsidP="00B83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6D1F74A" w14:textId="7965117F" w:rsidR="00B83C44" w:rsidRPr="0064468E" w:rsidRDefault="00B83C44" w:rsidP="00B83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4468E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I., artículo 15., numeral 4.3. Título VII., Capítulo I., artículo 48., numeral 4.3.</w:t>
            </w:r>
          </w:p>
        </w:tc>
        <w:tc>
          <w:tcPr>
            <w:tcW w:w="754" w:type="dxa"/>
          </w:tcPr>
          <w:p w14:paraId="698087F4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62C2E2B8" w14:textId="77777777" w:rsidR="00B83C44" w:rsidRPr="00A457B1" w:rsidRDefault="00B83C44" w:rsidP="00B8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0163C2F1" w14:textId="77777777" w:rsidR="00B83C44" w:rsidRPr="00A457B1" w:rsidRDefault="00B83C44" w:rsidP="00B83C44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B3A493A" w14:textId="77777777" w:rsidR="00B83C44" w:rsidRPr="00A457B1" w:rsidRDefault="00B83C44" w:rsidP="00B83C44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6182052" w14:textId="77777777" w:rsidR="00B83C44" w:rsidRPr="00A457B1" w:rsidRDefault="00B83C44" w:rsidP="00B83C44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69CBE88" w14:textId="77777777" w:rsidR="00B83C44" w:rsidRPr="00A457B1" w:rsidRDefault="00B83C44" w:rsidP="00B83C44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564651F4" w14:textId="77777777" w:rsidR="00B83C44" w:rsidRPr="00A457B1" w:rsidRDefault="00B83C44" w:rsidP="00B83C44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6B26CE" w14:textId="7C23B856" w:rsidR="00B83C44" w:rsidRPr="00A457B1" w:rsidRDefault="00B83C44" w:rsidP="00B83C44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45AEB" w:rsidRPr="00A457B1" w14:paraId="355C2C90" w14:textId="77777777" w:rsidTr="0064468E">
        <w:trPr>
          <w:trHeight w:val="1883"/>
        </w:trPr>
        <w:tc>
          <w:tcPr>
            <w:tcW w:w="709" w:type="dxa"/>
          </w:tcPr>
          <w:p w14:paraId="1620B1FA" w14:textId="4AA93294" w:rsidR="00145AEB" w:rsidRPr="00A457B1" w:rsidRDefault="00145AEB" w:rsidP="00960C5E">
            <w:pPr>
              <w:pStyle w:val="Prrafodelist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14:paraId="6020A16A" w14:textId="2A01C8B2" w:rsidR="00145AEB" w:rsidRPr="00A457B1" w:rsidRDefault="00145AEB" w:rsidP="00145A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Solamente se podrá solicitar un proyecto por período presupuestario, salvo cuando el </w:t>
            </w:r>
            <w:r w:rsidR="008C3A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proyecto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esté articulado </w:t>
            </w:r>
            <w:r w:rsidR="008C3A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 componente de preinversión o</w:t>
            </w:r>
            <w:r w:rsidR="00EC189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pos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inversión</w:t>
            </w:r>
            <w:r w:rsidR="008C3A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097BDE73" w14:textId="77777777" w:rsidR="00145AEB" w:rsidRPr="00A457B1" w:rsidRDefault="00145AEB" w:rsidP="00145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88F6B" w14:textId="3195E26F" w:rsidR="00145AEB" w:rsidRPr="0064468E" w:rsidRDefault="00145AEB" w:rsidP="0014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64468E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II., artículo 22., numeral 2. Título VII., Capítulo II., artículo 55., numeral 3.</w:t>
            </w:r>
          </w:p>
        </w:tc>
        <w:tc>
          <w:tcPr>
            <w:tcW w:w="754" w:type="dxa"/>
          </w:tcPr>
          <w:p w14:paraId="7507570F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35A3C140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6639962E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A434C0F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2C9C421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175CFF2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7FB76C53" w14:textId="77777777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BBD15F" w14:textId="4D3E95D8" w:rsidR="00145AEB" w:rsidRPr="00A457B1" w:rsidRDefault="00145AEB" w:rsidP="00145AEB">
            <w:pPr>
              <w:rPr>
                <w:rFonts w:ascii="Times New Roman" w:hAnsi="Times New Roman" w:cs="Times New Roman"/>
              </w:rPr>
            </w:pPr>
          </w:p>
        </w:tc>
      </w:tr>
      <w:tr w:rsidR="00793AAB" w:rsidRPr="00A457B1" w14:paraId="7C4BC870" w14:textId="77777777" w:rsidTr="0064468E">
        <w:trPr>
          <w:trHeight w:val="9375"/>
        </w:trPr>
        <w:tc>
          <w:tcPr>
            <w:tcW w:w="709" w:type="dxa"/>
          </w:tcPr>
          <w:p w14:paraId="12671991" w14:textId="77777777" w:rsidR="00793AAB" w:rsidRPr="00A457B1" w:rsidRDefault="00793AAB" w:rsidP="00793AAB">
            <w:pPr>
              <w:pStyle w:val="Prrafodelist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14:paraId="76064FF1" w14:textId="77777777" w:rsidR="00793AAB" w:rsidRPr="00A457B1" w:rsidRDefault="00793AAB" w:rsidP="00793A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 caso de que el proyecto cuente con apoyo de otras instituciones (alianzas), empresas u organizaciones: </w:t>
            </w:r>
          </w:p>
          <w:p w14:paraId="6B35D88B" w14:textId="77777777" w:rsidR="00793AAB" w:rsidRPr="00A457B1" w:rsidRDefault="00793AAB" w:rsidP="00793A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BC1406A" w14:textId="2A8F9DB5" w:rsidR="00793AAB" w:rsidRPr="00A457B1" w:rsidRDefault="00793AAB" w:rsidP="00793AA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Presentan </w:t>
            </w:r>
            <w:r w:rsidR="00E4387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copia de la 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carta de compromiso especificando: características, cantidades y montos totales.</w:t>
            </w:r>
          </w:p>
          <w:p w14:paraId="0FD0D5FD" w14:textId="38B98BE1" w:rsidR="00793AAB" w:rsidRPr="00A457B1" w:rsidRDefault="00E43875" w:rsidP="00793AA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Copia del </w:t>
            </w:r>
            <w:r w:rsidR="00793AAB"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Convenio de la alianza donde especifique los compromisos, alcances, deberes y derechos de ambas partes.</w:t>
            </w:r>
          </w:p>
          <w:p w14:paraId="59ADF638" w14:textId="52C443B5" w:rsidR="00793AAB" w:rsidRPr="00A457B1" w:rsidRDefault="00793AAB" w:rsidP="00793AA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Si el aporte lo realiza la </w:t>
            </w:r>
            <w:r w:rsidR="00EC189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organización c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omunal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presentan:</w:t>
            </w:r>
          </w:p>
          <w:p w14:paraId="01CB9BBD" w14:textId="77777777" w:rsidR="00793AAB" w:rsidRPr="00A457B1" w:rsidRDefault="00793AAB" w:rsidP="00793AA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Acuerdo de junta directiva confrontado por el funcionario de la regional, donde se indique sobre el aporte y el fin que se le dará.</w:t>
            </w:r>
          </w:p>
          <w:p w14:paraId="7B224985" w14:textId="77777777" w:rsidR="00793AAB" w:rsidRPr="00A457B1" w:rsidRDefault="00793AAB" w:rsidP="00793AA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Estimación del monto total de dicho aporte y presentar el documento original del estado de cuenta bancario con el que se demuestren los fondos disponibles y/o evidencia documental de aportes ya realizados.</w:t>
            </w:r>
          </w:p>
          <w:p w14:paraId="6D6B656F" w14:textId="77777777" w:rsidR="00793AAB" w:rsidRPr="00A457B1" w:rsidRDefault="00793AAB" w:rsidP="00793AA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se tomará como aporte el terreno cuando este haya sido financiado por el CNDC.</w:t>
            </w:r>
          </w:p>
          <w:p w14:paraId="4C1F364E" w14:textId="77777777" w:rsidR="00793AAB" w:rsidRPr="00A457B1" w:rsidRDefault="00793AAB" w:rsidP="00793AAB">
            <w:pPr>
              <w:pStyle w:val="Prrafodelista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84C8B9F" w14:textId="6473263A" w:rsidR="00793AAB" w:rsidRPr="00A457B1" w:rsidRDefault="00793AAB" w:rsidP="00793A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4468E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II., artículo 22., numerales 1., 1.1., 1.1.1., 1.1.2., 1.1.3., 1.2., 1.2.1., 1.2.2. y 1.2.3. Título VII., Capítulo II., artículo 55., numerales 1., 1.1., 1.2., 1.3., 2., 2.1., 2.2. y 2.3.</w:t>
            </w:r>
          </w:p>
        </w:tc>
        <w:tc>
          <w:tcPr>
            <w:tcW w:w="754" w:type="dxa"/>
          </w:tcPr>
          <w:p w14:paraId="4B95123A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30E90F24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77F6AA45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CEF233C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D278C8B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1475882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691B4CEA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62971B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</w:tr>
    </w:tbl>
    <w:p w14:paraId="46FBB52B" w14:textId="066F9999" w:rsidR="00A20A0D" w:rsidRDefault="00A20A0D"/>
    <w:p w14:paraId="02643B9B" w14:textId="182E884C" w:rsidR="00A20A0D" w:rsidRDefault="00A20A0D"/>
    <w:p w14:paraId="4C2F792A" w14:textId="4814F489" w:rsidR="00A20A0D" w:rsidRDefault="00A20A0D"/>
    <w:p w14:paraId="66F5FD5D" w14:textId="4263E206" w:rsidR="004E18F8" w:rsidRDefault="004E18F8"/>
    <w:p w14:paraId="0CE2CDF5" w14:textId="77777777" w:rsidR="004E18F8" w:rsidRDefault="004E18F8"/>
    <w:p w14:paraId="0C7CEC7E" w14:textId="2F78078F" w:rsidR="00A20A0D" w:rsidRDefault="00A20A0D"/>
    <w:p w14:paraId="2AC6BB6A" w14:textId="77777777" w:rsidR="00A20A0D" w:rsidRDefault="00A20A0D"/>
    <w:tbl>
      <w:tblPr>
        <w:tblStyle w:val="Tablaconcuadrcula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4600"/>
        <w:gridCol w:w="754"/>
        <w:gridCol w:w="742"/>
        <w:gridCol w:w="766"/>
        <w:gridCol w:w="754"/>
        <w:gridCol w:w="754"/>
        <w:gridCol w:w="754"/>
        <w:gridCol w:w="657"/>
        <w:gridCol w:w="709"/>
      </w:tblGrid>
      <w:tr w:rsidR="00793AAB" w:rsidRPr="00A457B1" w14:paraId="4449A5E4" w14:textId="3D5EACFD" w:rsidTr="00A20A0D">
        <w:trPr>
          <w:trHeight w:val="522"/>
        </w:trPr>
        <w:tc>
          <w:tcPr>
            <w:tcW w:w="709" w:type="dxa"/>
            <w:shd w:val="clear" w:color="auto" w:fill="002060"/>
            <w:vAlign w:val="center"/>
          </w:tcPr>
          <w:p w14:paraId="0329F179" w14:textId="04F7D32B" w:rsidR="00793AAB" w:rsidRPr="0064468E" w:rsidRDefault="00793AAB" w:rsidP="0064468E">
            <w:pPr>
              <w:pStyle w:val="Prrafodelista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002060"/>
            <w:vAlign w:val="center"/>
          </w:tcPr>
          <w:p w14:paraId="73C68EF9" w14:textId="77777777" w:rsidR="0064468E" w:rsidRDefault="00793AAB" w:rsidP="006446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sz w:val="24"/>
                <w:szCs w:val="24"/>
              </w:rPr>
              <w:t xml:space="preserve">Verificación que realiza la </w:t>
            </w:r>
          </w:p>
          <w:p w14:paraId="7B216C2C" w14:textId="046D64F4" w:rsidR="00793AAB" w:rsidRPr="0064468E" w:rsidRDefault="00793AAB" w:rsidP="0064468E">
            <w:pPr>
              <w:jc w:val="center"/>
              <w:rPr>
                <w:rFonts w:ascii="Arial" w:hAnsi="Arial" w:cs="Arial"/>
              </w:rPr>
            </w:pPr>
            <w:r w:rsidRPr="0064468E">
              <w:rPr>
                <w:rFonts w:ascii="Arial" w:hAnsi="Arial" w:cs="Arial"/>
                <w:b/>
                <w:sz w:val="24"/>
                <w:szCs w:val="24"/>
              </w:rPr>
              <w:t>Dirección Técnica Operativa</w:t>
            </w:r>
          </w:p>
        </w:tc>
        <w:tc>
          <w:tcPr>
            <w:tcW w:w="754" w:type="dxa"/>
            <w:shd w:val="clear" w:color="auto" w:fill="002060"/>
            <w:vAlign w:val="center"/>
          </w:tcPr>
          <w:p w14:paraId="51298E9F" w14:textId="1E0C6CC2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42" w:type="dxa"/>
            <w:shd w:val="clear" w:color="auto" w:fill="002060"/>
            <w:vAlign w:val="center"/>
          </w:tcPr>
          <w:p w14:paraId="42513896" w14:textId="5DB512BC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6" w:type="dxa"/>
            <w:shd w:val="clear" w:color="auto" w:fill="002060"/>
            <w:vAlign w:val="center"/>
          </w:tcPr>
          <w:p w14:paraId="40F4AFA1" w14:textId="0D9A183E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54" w:type="dxa"/>
            <w:shd w:val="clear" w:color="auto" w:fill="002060"/>
            <w:vAlign w:val="center"/>
          </w:tcPr>
          <w:p w14:paraId="060284DD" w14:textId="6BA0C73B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54" w:type="dxa"/>
            <w:shd w:val="clear" w:color="auto" w:fill="002060"/>
            <w:vAlign w:val="center"/>
          </w:tcPr>
          <w:p w14:paraId="29AFCFCE" w14:textId="120811EE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54" w:type="dxa"/>
            <w:shd w:val="clear" w:color="auto" w:fill="002060"/>
            <w:vAlign w:val="center"/>
          </w:tcPr>
          <w:p w14:paraId="58C3CA2E" w14:textId="5AA495BA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57" w:type="dxa"/>
            <w:shd w:val="clear" w:color="auto" w:fill="002060"/>
            <w:vAlign w:val="center"/>
          </w:tcPr>
          <w:p w14:paraId="6A303753" w14:textId="7710D83C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741F2D77" w14:textId="5C446391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793AAB" w:rsidRPr="00A457B1" w14:paraId="3E4C10DA" w14:textId="6B20C8B0" w:rsidTr="00DB4704">
        <w:trPr>
          <w:trHeight w:val="2245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5DF91F5" w14:textId="4C9DA004" w:rsidR="00793AAB" w:rsidRPr="00A457B1" w:rsidRDefault="00793AAB" w:rsidP="00DB4704">
            <w:pPr>
              <w:pStyle w:val="Prrafodelist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Align w:val="center"/>
          </w:tcPr>
          <w:p w14:paraId="3F109111" w14:textId="2CF69BA7" w:rsidR="00793AAB" w:rsidRPr="00A457B1" w:rsidRDefault="00793AAB" w:rsidP="00DB47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</w:t>
            </w:r>
            <w:r w:rsidR="00EC189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rganización </w:t>
            </w:r>
            <w:r w:rsidR="00EC189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omunal</w:t>
            </w:r>
            <w:r w:rsidRPr="00A457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cuenta con la calificación de idoneidad vigente por el Consejo Nacional de Desarrollo de la Comunidad, certificación emitida por la Dirección Técnica Operativa.</w:t>
            </w:r>
          </w:p>
          <w:p w14:paraId="2994C138" w14:textId="77777777" w:rsidR="00793AAB" w:rsidRPr="00A457B1" w:rsidRDefault="00793AAB" w:rsidP="00DB470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799A0DB1" w14:textId="43D6BD5A" w:rsidR="00793AAB" w:rsidRPr="00A457B1" w:rsidRDefault="00793AAB" w:rsidP="00DB47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4468E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II., artículo 22., numeral 4. Título VII., Capítulo II., artículo 55., numeral 5</w:t>
            </w:r>
            <w:r w:rsidRPr="001379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45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</w:tcPr>
          <w:p w14:paraId="758BABDF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0A4D8054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5A40C2CC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17DF35D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7EDF5CC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EFB8A18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72EDB11A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C00810" w14:textId="72D52224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</w:tr>
      <w:tr w:rsidR="00793AAB" w:rsidRPr="00A457B1" w14:paraId="0EA59365" w14:textId="77777777" w:rsidTr="00837559">
        <w:trPr>
          <w:trHeight w:val="835"/>
        </w:trPr>
        <w:tc>
          <w:tcPr>
            <w:tcW w:w="5309" w:type="dxa"/>
            <w:gridSpan w:val="2"/>
            <w:shd w:val="clear" w:color="auto" w:fill="002060"/>
            <w:vAlign w:val="center"/>
          </w:tcPr>
          <w:p w14:paraId="212792A6" w14:textId="2EF0BE18" w:rsidR="00793AAB" w:rsidRPr="0064468E" w:rsidRDefault="00793AAB" w:rsidP="0064468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4468E">
              <w:rPr>
                <w:rFonts w:ascii="Arial" w:hAnsi="Arial" w:cs="Arial"/>
                <w:b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496" w:type="dxa"/>
            <w:gridSpan w:val="2"/>
            <w:shd w:val="clear" w:color="auto" w:fill="002060"/>
            <w:vAlign w:val="center"/>
          </w:tcPr>
          <w:p w14:paraId="64B965AD" w14:textId="77777777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377E7836" w14:textId="77777777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Organización</w:t>
            </w:r>
          </w:p>
          <w:p w14:paraId="3CB7A2B4" w14:textId="48EBA1F3" w:rsidR="00793AAB" w:rsidRPr="0064468E" w:rsidRDefault="00793AAB" w:rsidP="0064468E">
            <w:pPr>
              <w:jc w:val="center"/>
              <w:rPr>
                <w:rFonts w:ascii="Arial" w:hAnsi="Arial" w:cs="Arial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Comunal</w:t>
            </w:r>
          </w:p>
        </w:tc>
        <w:tc>
          <w:tcPr>
            <w:tcW w:w="1520" w:type="dxa"/>
            <w:gridSpan w:val="2"/>
            <w:shd w:val="clear" w:color="auto" w:fill="002060"/>
            <w:vAlign w:val="center"/>
          </w:tcPr>
          <w:p w14:paraId="06BA5B4D" w14:textId="77777777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364D4375" w14:textId="77777777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Promotor (a)</w:t>
            </w:r>
          </w:p>
          <w:p w14:paraId="7C575CBE" w14:textId="7BC73282" w:rsidR="00793AAB" w:rsidRPr="0064468E" w:rsidRDefault="00793AAB" w:rsidP="0064468E">
            <w:pPr>
              <w:jc w:val="center"/>
              <w:rPr>
                <w:rFonts w:ascii="Arial" w:hAnsi="Arial" w:cs="Arial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Regional</w:t>
            </w:r>
          </w:p>
        </w:tc>
        <w:tc>
          <w:tcPr>
            <w:tcW w:w="1508" w:type="dxa"/>
            <w:gridSpan w:val="2"/>
            <w:shd w:val="clear" w:color="auto" w:fill="002060"/>
            <w:vAlign w:val="center"/>
          </w:tcPr>
          <w:p w14:paraId="21C1D74A" w14:textId="77777777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246CF984" w14:textId="77777777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Director (a)</w:t>
            </w:r>
          </w:p>
          <w:p w14:paraId="654C2C0E" w14:textId="03AD094F" w:rsidR="00793AAB" w:rsidRPr="0064468E" w:rsidRDefault="00793AAB" w:rsidP="0064468E">
            <w:pPr>
              <w:jc w:val="center"/>
              <w:rPr>
                <w:rFonts w:ascii="Arial" w:hAnsi="Arial" w:cs="Arial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Regional</w:t>
            </w:r>
          </w:p>
        </w:tc>
        <w:tc>
          <w:tcPr>
            <w:tcW w:w="1366" w:type="dxa"/>
            <w:gridSpan w:val="2"/>
            <w:shd w:val="clear" w:color="auto" w:fill="002060"/>
            <w:vAlign w:val="center"/>
          </w:tcPr>
          <w:p w14:paraId="204AD2B3" w14:textId="77777777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</w:p>
          <w:p w14:paraId="44FF3BCA" w14:textId="0185DA84" w:rsidR="00793AAB" w:rsidRPr="0064468E" w:rsidRDefault="00793AAB" w:rsidP="0064468E">
            <w:pPr>
              <w:jc w:val="center"/>
              <w:rPr>
                <w:rFonts w:ascii="Arial" w:hAnsi="Arial" w:cs="Arial"/>
              </w:rPr>
            </w:pPr>
            <w:r w:rsidRPr="0064468E">
              <w:rPr>
                <w:rFonts w:ascii="Arial" w:hAnsi="Arial" w:cs="Arial"/>
                <w:b/>
                <w:bCs/>
                <w:sz w:val="20"/>
                <w:szCs w:val="20"/>
              </w:rPr>
              <w:t>Analista</w:t>
            </w:r>
          </w:p>
        </w:tc>
      </w:tr>
      <w:tr w:rsidR="00793AAB" w:rsidRPr="00A457B1" w14:paraId="3045B00A" w14:textId="59023F07" w:rsidTr="00A20A0D">
        <w:trPr>
          <w:trHeight w:val="490"/>
        </w:trPr>
        <w:tc>
          <w:tcPr>
            <w:tcW w:w="709" w:type="dxa"/>
            <w:shd w:val="clear" w:color="auto" w:fill="002060"/>
          </w:tcPr>
          <w:p w14:paraId="072F5C28" w14:textId="600D2454" w:rsidR="00793AAB" w:rsidRPr="0064468E" w:rsidRDefault="00793AAB" w:rsidP="0064468E">
            <w:pPr>
              <w:pStyle w:val="Prrafodelista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002060"/>
          </w:tcPr>
          <w:p w14:paraId="3EEF1FA8" w14:textId="77777777" w:rsidR="00793AAB" w:rsidRPr="0064468E" w:rsidRDefault="00793AAB" w:rsidP="0064468E">
            <w:pPr>
              <w:jc w:val="center"/>
              <w:rPr>
                <w:rFonts w:ascii="Arial" w:hAnsi="Arial" w:cs="Arial"/>
              </w:rPr>
            </w:pPr>
            <w:r w:rsidRPr="0064468E">
              <w:rPr>
                <w:rFonts w:ascii="Arial" w:hAnsi="Arial" w:cs="Arial"/>
                <w:b/>
                <w:sz w:val="24"/>
                <w:szCs w:val="24"/>
              </w:rPr>
              <w:t>Otras consideraciones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15CFE97" w14:textId="193C383B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479FE389" w14:textId="3645EED3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14:paraId="5BE8E233" w14:textId="33E7E1C1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103A99CB" w14:textId="61CC7F6E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332ABD5D" w14:textId="7D418263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09AF709B" w14:textId="55341197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2A7F994A" w14:textId="4993B0FC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638DAFD" w14:textId="41F9994D" w:rsidR="00793AAB" w:rsidRPr="0064468E" w:rsidRDefault="00793AAB" w:rsidP="006446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68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793AAB" w:rsidRPr="00A457B1" w14:paraId="55FEA9F3" w14:textId="2D715A2A" w:rsidTr="004C0AB7">
        <w:trPr>
          <w:trHeight w:val="6421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254C7CA" w14:textId="2B40D3CA" w:rsidR="00793AAB" w:rsidRPr="00A457B1" w:rsidRDefault="00793AAB" w:rsidP="004C0AB7">
            <w:pPr>
              <w:pStyle w:val="Prrafodelist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14:paraId="7B8B9091" w14:textId="6F639ECD" w:rsidR="00793AAB" w:rsidRPr="00A457B1" w:rsidRDefault="00793AAB" w:rsidP="0079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La presentación de los documentos completos y los formularios se realiza en la oficina regional correspondiente a su zona geográfica constitutiva.</w:t>
            </w:r>
          </w:p>
          <w:p w14:paraId="5BCFFEE7" w14:textId="77777777" w:rsidR="00793AAB" w:rsidRPr="00A457B1" w:rsidRDefault="00793AAB" w:rsidP="0079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17BD5" w14:textId="036602F1" w:rsidR="00793AAB" w:rsidRPr="00A457B1" w:rsidRDefault="00793AAB" w:rsidP="0079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Los documentos firmados en digital deben contener la garantía de integridad, autenticidad y validez en el tiempo, deberán conservar los archivos digitales eventualmente serán solicitados posteriormente por el analista.</w:t>
            </w:r>
          </w:p>
          <w:p w14:paraId="356273FF" w14:textId="03E6CB4B" w:rsidR="00793AAB" w:rsidRPr="00A457B1" w:rsidRDefault="00793AAB" w:rsidP="0079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1B471" w14:textId="5F0DD1C7" w:rsidR="00793AAB" w:rsidRPr="00A457B1" w:rsidRDefault="00793AAB" w:rsidP="00793A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 xml:space="preserve">En caso de </w:t>
            </w:r>
            <w:r w:rsidR="00E43875">
              <w:rPr>
                <w:rFonts w:ascii="Times New Roman" w:hAnsi="Times New Roman" w:cs="Times New Roman"/>
                <w:sz w:val="24"/>
                <w:szCs w:val="24"/>
              </w:rPr>
              <w:t>eligibilidad e i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legitimidad de firmas físicas en los diferentes documentos aportados al expediente, la Administración podrá solicitar mediante declaración jurada simple ante funcionario público de la oficina regional correspondiente o bien, la autenticación de la firma por notario público.</w:t>
            </w:r>
          </w:p>
          <w:p w14:paraId="17785FFD" w14:textId="77777777" w:rsidR="00793AAB" w:rsidRPr="00A457B1" w:rsidRDefault="00793AAB" w:rsidP="00793AA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0073CF0" w14:textId="7879F87A" w:rsidR="00793AAB" w:rsidRPr="004C0AB7" w:rsidRDefault="00793AAB" w:rsidP="00793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7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I., artículo 15., numerales 6., 6.1. y 6.2. Título VII., Capítulo I., artículo 48., numerales 5., 5.1. y 5.2.</w:t>
            </w:r>
          </w:p>
        </w:tc>
        <w:tc>
          <w:tcPr>
            <w:tcW w:w="754" w:type="dxa"/>
          </w:tcPr>
          <w:p w14:paraId="0D4AA0A3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030140C5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621E77D7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5E86EBD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0ED2E44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614A5DF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012C1437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9CD96B" w14:textId="4F2D05F6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</w:tr>
    </w:tbl>
    <w:p w14:paraId="506D6C29" w14:textId="7E194954" w:rsidR="00837559" w:rsidRDefault="00837559"/>
    <w:p w14:paraId="2B1F265C" w14:textId="59337567" w:rsidR="00837559" w:rsidRDefault="00837559"/>
    <w:p w14:paraId="262BDEF0" w14:textId="73A21CCC" w:rsidR="004E18F8" w:rsidRDefault="004E18F8"/>
    <w:p w14:paraId="2D37A463" w14:textId="77777777" w:rsidR="004E18F8" w:rsidRDefault="004E18F8"/>
    <w:tbl>
      <w:tblPr>
        <w:tblStyle w:val="Tablaconcuadrcula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4600"/>
        <w:gridCol w:w="754"/>
        <w:gridCol w:w="742"/>
        <w:gridCol w:w="766"/>
        <w:gridCol w:w="754"/>
        <w:gridCol w:w="754"/>
        <w:gridCol w:w="754"/>
        <w:gridCol w:w="657"/>
        <w:gridCol w:w="709"/>
      </w:tblGrid>
      <w:tr w:rsidR="00793AAB" w:rsidRPr="00A457B1" w14:paraId="0534DA43" w14:textId="4C4DC7BF" w:rsidTr="004C0AB7">
        <w:trPr>
          <w:trHeight w:val="992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9794492" w14:textId="0459B887" w:rsidR="00793AAB" w:rsidRPr="00A457B1" w:rsidRDefault="00793AAB" w:rsidP="004C0AB7">
            <w:pPr>
              <w:pStyle w:val="Prrafodelist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14:paraId="31D6A5C8" w14:textId="2BBFEB40" w:rsidR="00793AAB" w:rsidRPr="00A457B1" w:rsidRDefault="00793AAB" w:rsidP="0079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Avalúos y facturas proforma presentadas en la regional correspondiente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 xml:space="preserve"> deben estar vigentes y tener mínimo tres meses de emitidos.</w:t>
            </w:r>
          </w:p>
          <w:p w14:paraId="3467A1AB" w14:textId="77777777" w:rsidR="00793AAB" w:rsidRPr="00A457B1" w:rsidRDefault="00793AAB" w:rsidP="0079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EC84B" w14:textId="77777777" w:rsidR="00793AAB" w:rsidRDefault="00793AAB" w:rsidP="00793A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9F1">
              <w:rPr>
                <w:rFonts w:ascii="Times New Roman" w:hAnsi="Times New Roman" w:cs="Times New Roman"/>
                <w:sz w:val="18"/>
                <w:szCs w:val="18"/>
              </w:rPr>
              <w:t>Título IV., Capítulo II., artículo 22., numeral 3. Título VII., Capítulo II., artículo 55., numeral 4.</w:t>
            </w:r>
          </w:p>
          <w:p w14:paraId="06B1DB64" w14:textId="533441D7" w:rsidR="00793AAB" w:rsidRPr="00A457B1" w:rsidRDefault="00793AAB" w:rsidP="0079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14:paraId="6A0039D9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25B81F70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239ACADB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464EBC2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EB52DCC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7AAA70D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68D7838C" w14:textId="77777777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F4B730" w14:textId="3A22F43A" w:rsidR="00793AAB" w:rsidRPr="00A457B1" w:rsidRDefault="00793AAB" w:rsidP="00793AAB">
            <w:pPr>
              <w:rPr>
                <w:rFonts w:ascii="Times New Roman" w:hAnsi="Times New Roman" w:cs="Times New Roman"/>
              </w:rPr>
            </w:pPr>
          </w:p>
        </w:tc>
      </w:tr>
    </w:tbl>
    <w:p w14:paraId="164AEA31" w14:textId="00D4F885" w:rsidR="00CD329D" w:rsidRDefault="00CD329D" w:rsidP="0003029B">
      <w:pPr>
        <w:rPr>
          <w:rFonts w:ascii="Times New Roman" w:hAnsi="Times New Roman" w:cs="Times New Roman"/>
        </w:rPr>
      </w:pPr>
    </w:p>
    <w:tbl>
      <w:tblPr>
        <w:tblStyle w:val="Tablaconcuadrcula"/>
        <w:tblW w:w="11199" w:type="dxa"/>
        <w:tblInd w:w="-1281" w:type="dxa"/>
        <w:tblLook w:val="04A0" w:firstRow="1" w:lastRow="0" w:firstColumn="1" w:lastColumn="0" w:noHBand="0" w:noVBand="1"/>
      </w:tblPr>
      <w:tblGrid>
        <w:gridCol w:w="11199"/>
      </w:tblGrid>
      <w:tr w:rsidR="00604675" w14:paraId="572A0EC1" w14:textId="77777777" w:rsidTr="00837559">
        <w:trPr>
          <w:trHeight w:val="729"/>
        </w:trPr>
        <w:tc>
          <w:tcPr>
            <w:tcW w:w="11199" w:type="dxa"/>
            <w:shd w:val="clear" w:color="auto" w:fill="002060"/>
            <w:vAlign w:val="center"/>
          </w:tcPr>
          <w:p w14:paraId="58DDFC6F" w14:textId="58D81A13" w:rsidR="00604675" w:rsidRPr="00837559" w:rsidRDefault="00604675" w:rsidP="008E5F27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  <w:r w:rsidRPr="00837559">
              <w:rPr>
                <w:rFonts w:ascii="Arial" w:hAnsi="Arial" w:cs="Arial"/>
                <w:b/>
                <w:sz w:val="28"/>
                <w:szCs w:val="28"/>
              </w:rPr>
              <w:t>Requisitos Específicos</w:t>
            </w:r>
          </w:p>
        </w:tc>
      </w:tr>
    </w:tbl>
    <w:p w14:paraId="1A7E286A" w14:textId="09479AF4" w:rsidR="00FE750F" w:rsidRDefault="00FE750F" w:rsidP="0003029B">
      <w:pPr>
        <w:rPr>
          <w:rFonts w:ascii="Times New Roman" w:hAnsi="Times New Roman" w:cs="Times New Roman"/>
        </w:rPr>
      </w:pPr>
    </w:p>
    <w:tbl>
      <w:tblPr>
        <w:tblStyle w:val="Tablaconcuadrcula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4660"/>
        <w:gridCol w:w="727"/>
        <w:gridCol w:w="739"/>
        <w:gridCol w:w="820"/>
        <w:gridCol w:w="739"/>
        <w:gridCol w:w="679"/>
        <w:gridCol w:w="708"/>
        <w:gridCol w:w="709"/>
        <w:gridCol w:w="709"/>
      </w:tblGrid>
      <w:tr w:rsidR="00DE4ABF" w:rsidRPr="00A457B1" w14:paraId="0764FCB5" w14:textId="26D88BA6" w:rsidTr="0086321C">
        <w:trPr>
          <w:trHeight w:val="731"/>
        </w:trPr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86F3125" w14:textId="77777777" w:rsidR="00DE4ABF" w:rsidRPr="00837559" w:rsidRDefault="00DE4ABF" w:rsidP="00DE4A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D3A4C" w14:textId="77777777" w:rsidR="00DE4ABF" w:rsidRPr="00837559" w:rsidRDefault="00DE4ABF" w:rsidP="00DE4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559">
              <w:rPr>
                <w:rFonts w:ascii="Arial" w:hAnsi="Arial" w:cs="Arial"/>
                <w:b/>
                <w:sz w:val="24"/>
                <w:szCs w:val="24"/>
              </w:rPr>
              <w:t>Detalle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9AD90B8" w14:textId="77777777" w:rsidR="00DE4ABF" w:rsidRPr="00837559" w:rsidRDefault="00DE4ABF" w:rsidP="00DE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2295BAE3" w14:textId="77777777" w:rsidR="00DE4ABF" w:rsidRPr="00837559" w:rsidRDefault="00DE4ABF" w:rsidP="00DE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Organización</w:t>
            </w:r>
          </w:p>
          <w:p w14:paraId="1E3ACCCE" w14:textId="57DA13E8" w:rsidR="00DE4ABF" w:rsidRPr="00837559" w:rsidRDefault="00536334" w:rsidP="00DE4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Comunal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4A9F7E6" w14:textId="77777777" w:rsidR="00DE4ABF" w:rsidRPr="00837559" w:rsidRDefault="00DE4ABF" w:rsidP="00DE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67981E26" w14:textId="77777777" w:rsidR="00DE4ABF" w:rsidRPr="00837559" w:rsidRDefault="00DE4ABF" w:rsidP="00DE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Promotor (a)</w:t>
            </w:r>
          </w:p>
          <w:p w14:paraId="19B6CEF3" w14:textId="7BEA2837" w:rsidR="00DE4ABF" w:rsidRPr="00837559" w:rsidRDefault="00536334" w:rsidP="00DE4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Regional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CE7E143" w14:textId="77777777" w:rsidR="00DE4ABF" w:rsidRPr="00837559" w:rsidRDefault="00DE4ABF" w:rsidP="00DE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26B9A1A1" w14:textId="77777777" w:rsidR="00DE4ABF" w:rsidRPr="00837559" w:rsidRDefault="00DE4ABF" w:rsidP="00DE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Director (a)</w:t>
            </w:r>
          </w:p>
          <w:p w14:paraId="152DEF1C" w14:textId="3A7A729C" w:rsidR="00DE4ABF" w:rsidRPr="00837559" w:rsidRDefault="00DE4ABF" w:rsidP="00DE4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Regional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68B8B57" w14:textId="77777777" w:rsidR="00DE4ABF" w:rsidRPr="00837559" w:rsidRDefault="00DE4ABF" w:rsidP="00DE4A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5C721FE4" w14:textId="64BF0A2E" w:rsidR="00DE4ABF" w:rsidRPr="00837559" w:rsidRDefault="00536334" w:rsidP="00DE4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Analista</w:t>
            </w:r>
          </w:p>
        </w:tc>
      </w:tr>
      <w:tr w:rsidR="004D56E6" w:rsidRPr="00A457B1" w14:paraId="414D176E" w14:textId="77777777" w:rsidTr="0086321C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1BDB3" w14:textId="20DFD7D9" w:rsidR="004D56E6" w:rsidRPr="00A457B1" w:rsidRDefault="004D56E6" w:rsidP="00837559">
            <w:pPr>
              <w:pStyle w:val="Prrafodelista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3A6A5" w14:textId="0053029B" w:rsidR="004D56E6" w:rsidRPr="005F7107" w:rsidRDefault="004D56E6" w:rsidP="005F710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F7107">
              <w:rPr>
                <w:rFonts w:ascii="Arial" w:hAnsi="Arial" w:cs="Arial"/>
                <w:b/>
                <w:sz w:val="24"/>
                <w:szCs w:val="24"/>
                <w:lang w:val="es-ES"/>
              </w:rPr>
              <w:t>Requisitos específicos, según sea el caso</w:t>
            </w:r>
          </w:p>
        </w:tc>
      </w:tr>
      <w:tr w:rsidR="00FD2E5D" w:rsidRPr="00A457B1" w14:paraId="366E9BA4" w14:textId="77777777" w:rsidTr="0086321C">
        <w:trPr>
          <w:trHeight w:val="599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69CA2" w14:textId="651FAC3C" w:rsidR="00FD2E5D" w:rsidRPr="007A52A2" w:rsidRDefault="00FD2E5D" w:rsidP="00837559">
            <w:pPr>
              <w:pStyle w:val="Prrafodelist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</w:tcBorders>
            <w:shd w:val="clear" w:color="auto" w:fill="auto"/>
          </w:tcPr>
          <w:p w14:paraId="16466AB5" w14:textId="4A9283B6" w:rsidR="00FD2E5D" w:rsidRPr="00F971DF" w:rsidRDefault="00FD2E5D" w:rsidP="00702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971D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Presentar un listado de los servicios de Preinversión que se requiere sufragar, según el artículo 10.</w:t>
            </w:r>
            <w:r w:rsidR="00C938CE" w:rsidRPr="00F971D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Marque la casilla correspondiente:</w:t>
            </w:r>
          </w:p>
          <w:p w14:paraId="0B5221F8" w14:textId="6F1085DE" w:rsidR="00C938CE" w:rsidRPr="00F971DF" w:rsidRDefault="00C938CE" w:rsidP="00702F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42DA7A6" w14:textId="2291C1E1" w:rsidR="008D1A09" w:rsidRPr="00F971DF" w:rsidRDefault="00D03E18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CC793C1" wp14:editId="735F0D3E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38100</wp:posOffset>
                      </wp:positionV>
                      <wp:extent cx="314325" cy="1520825"/>
                      <wp:effectExtent l="0" t="0" r="28575" b="22225"/>
                      <wp:wrapNone/>
                      <wp:docPr id="4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1520825"/>
                                <a:chOff x="0" y="0"/>
                                <a:chExt cx="314325" cy="1520825"/>
                              </a:xfrm>
                            </wpg:grpSpPr>
                            <wps:wsp>
                              <wps:cNvPr id="8" name="Rectángulo 8"/>
                              <wps:cNvSpPr/>
                              <wps:spPr>
                                <a:xfrm>
                                  <a:off x="0" y="330200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ángulo 10"/>
                              <wps:cNvSpPr/>
                              <wps:spPr>
                                <a:xfrm>
                                  <a:off x="0" y="647700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ángulo 13"/>
                              <wps:cNvSpPr/>
                              <wps:spPr>
                                <a:xfrm>
                                  <a:off x="0" y="0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ángulo 14"/>
                              <wps:cNvSpPr/>
                              <wps:spPr>
                                <a:xfrm>
                                  <a:off x="0" y="1301750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ángulo 11"/>
                              <wps:cNvSpPr/>
                              <wps:spPr>
                                <a:xfrm>
                                  <a:off x="0" y="971550"/>
                                  <a:ext cx="3143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1DD14A" id="Grupo 4" o:spid="_x0000_s1026" style="position:absolute;margin-left:183.9pt;margin-top:3pt;width:24.75pt;height:119.75pt;z-index:251660288" coordsize="3143,15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">
                      <v:rect id="Rectángulo 8" o:spid="_x0000_s1027" style="position:absolute;top:3302;width:314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" filled="f" strokecolor="#41719c" strokeweight="1pt"/>
                      <v:rect id="Rectángulo 10" o:spid="_x0000_s1028" style="position:absolute;top:6477;width:314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" filled="f" strokecolor="#41719c" strokeweight="1pt"/>
                      <v:rect id="Rectángulo 13" o:spid="_x0000_s1029" style="position:absolute;width:314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TfxAAAANsAAAAPAAAAZHJzL2Rvd25yZXYueG1sRE9LasMw&#10;EN0XcgcxhW5KLaeB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P3WxN/EAAAA2wAAAA8A&#10;AAAAAAAAAAAAAAAABwIAAGRycy9kb3ducmV2LnhtbFBLBQYAAAAAAwADALcAAAD4AgAAAAA=&#10;" filled="f" strokecolor="#41719c" strokeweight="1pt"/>
                      <v:rect id="Rectángulo 14" o:spid="_x0000_s1030" style="position:absolute;top:13017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yrxAAAANsAAAAPAAAAZHJzL2Rvd25yZXYueG1sRE9LasMw&#10;EN0XcgcxhW5KLaeE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HI/XKvEAAAA2wAAAA8A&#10;AAAAAAAAAAAAAAAABwIAAGRycy9kb3ducmV2LnhtbFBLBQYAAAAAAwADALcAAAD4AgAAAAA=&#10;" filled="f" strokecolor="#41719c" strokeweight="1pt"/>
                      <v:rect id="Rectángulo 11" o:spid="_x0000_s1031" style="position:absolute;top:9715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" filled="f" strokecolor="#41719c" strokeweight="1pt"/>
                    </v:group>
                  </w:pict>
                </mc:Fallback>
              </mc:AlternateContent>
            </w:r>
            <w:r w:rsidR="008D1A09" w:rsidRPr="00F971D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</w:t>
            </w:r>
            <w:r w:rsidR="00075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Estudio de mercado</w:t>
            </w:r>
            <w:r w:rsidR="008D1A09" w:rsidRPr="00F971D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</w:t>
            </w:r>
          </w:p>
          <w:p w14:paraId="56854932" w14:textId="77777777" w:rsidR="008D1A09" w:rsidRPr="00F971DF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255DE5A" w14:textId="1B8D3996" w:rsidR="008D1A09" w:rsidRPr="00F971DF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971D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</w:t>
            </w:r>
            <w:r w:rsidR="00075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Estudio financiero</w:t>
            </w:r>
            <w:r w:rsidRPr="00F971DF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433FFEB5" w14:textId="59ED9A4B" w:rsidR="008D1A09" w:rsidRPr="00F971DF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91B41B2" w14:textId="38FEDC77" w:rsidR="008D1A09" w:rsidRPr="00F971DF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971D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</w:t>
            </w:r>
            <w:r w:rsidR="00075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Informe técnico ambiental</w:t>
            </w:r>
            <w:r w:rsidRPr="00F971DF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75B3F844" w14:textId="7FB4EED4" w:rsidR="008D1A09" w:rsidRPr="00F971DF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4484829" w14:textId="33675C67" w:rsidR="008D1A09" w:rsidRPr="00F971DF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971D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</w:t>
            </w:r>
            <w:r w:rsidR="00075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Estudio de factibilidad </w:t>
            </w:r>
          </w:p>
          <w:p w14:paraId="3404FF53" w14:textId="3BF064ED" w:rsidR="008D1A09" w:rsidRPr="00F971DF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799A8E6" w14:textId="2799B698" w:rsidR="000750C1" w:rsidRDefault="000750C1" w:rsidP="008D1A09">
            <w:pPr>
              <w:jc w:val="both"/>
              <w:rPr>
                <w:rFonts w:ascii="Times New Roman" w:hAnsi="Times New Roman" w:cs="Times New Roman"/>
                <w:noProof/>
                <w:lang w:eastAsia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Gastos legales</w:t>
            </w:r>
            <w:r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31F8AB4A" w14:textId="672714EA" w:rsidR="000750C1" w:rsidRDefault="000750C1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</w:p>
          <w:p w14:paraId="6E148197" w14:textId="3FEE3E05" w:rsidR="000750C1" w:rsidRDefault="00D03E18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5440E" wp14:editId="1CD3C6F0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160020</wp:posOffset>
                      </wp:positionV>
                      <wp:extent cx="314325" cy="219075"/>
                      <wp:effectExtent l="0" t="0" r="28575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26633" id="Rectángulo 15" o:spid="_x0000_s1026" style="position:absolute;margin-left:183.9pt;margin-top:12.6pt;width:24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" filled="f" strokecolor="#41719c" strokeweight="1pt"/>
                  </w:pict>
                </mc:Fallback>
              </mc:AlternateContent>
            </w:r>
            <w:r w:rsidR="00075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Pago de consultoría en </w:t>
            </w:r>
          </w:p>
          <w:p w14:paraId="53851B7B" w14:textId="3570B576" w:rsidR="000750C1" w:rsidRDefault="000750C1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servicios profesiones de </w:t>
            </w:r>
          </w:p>
          <w:p w14:paraId="56B1129E" w14:textId="52616219" w:rsidR="008D1A09" w:rsidRPr="00F971DF" w:rsidRDefault="000750C1" w:rsidP="008D1A09">
            <w:pPr>
              <w:jc w:val="both"/>
              <w:rPr>
                <w:rFonts w:ascii="Times New Roman" w:hAnsi="Times New Roman" w:cs="Times New Roman"/>
                <w:noProof/>
                <w:lang w:eastAsia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ingeniería y/o arquitectura</w:t>
            </w:r>
            <w:r w:rsidR="008D1A09" w:rsidRPr="00F971DF">
              <w:rPr>
                <w:rFonts w:ascii="Times New Roman" w:hAnsi="Times New Roman" w:cs="Times New Roman"/>
                <w:noProof/>
                <w:lang w:eastAsia="es-CR"/>
              </w:rPr>
              <w:t xml:space="preserve"> </w:t>
            </w:r>
          </w:p>
          <w:p w14:paraId="62240E3D" w14:textId="77777777" w:rsidR="008D1A09" w:rsidRPr="00F971DF" w:rsidRDefault="008D1A09" w:rsidP="008D1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5C3CA85" w14:textId="7001F4E5" w:rsidR="00FD2E5D" w:rsidRPr="00837559" w:rsidRDefault="00FD2E5D" w:rsidP="00C93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375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Título IV., Capítulo II., artículo 23., numeral 1.1.1. </w:t>
            </w:r>
            <w:r w:rsidR="00C938CE" w:rsidRPr="008375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que refiere al </w:t>
            </w:r>
            <w:r w:rsidRPr="008375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Título </w:t>
            </w:r>
            <w:r w:rsidR="00C938CE" w:rsidRPr="008375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II., Capítulo </w:t>
            </w:r>
            <w:r w:rsidRPr="008375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I., artículo </w:t>
            </w:r>
            <w:r w:rsidR="00C938CE" w:rsidRPr="0083755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8375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C938CE" w:rsidRPr="00837559">
              <w:rPr>
                <w:rFonts w:ascii="Times New Roman" w:hAnsi="Times New Roman" w:cs="Times New Roman"/>
                <w:b/>
                <w:sz w:val="18"/>
                <w:szCs w:val="18"/>
              </w:rPr>
              <w:t>Título VII., Capítulo II., artículo 56., numeral 1.1.1.  que refiere al Título II., Capítulo I., artículo 10.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D17B9" w14:textId="77777777" w:rsidR="00FD2E5D" w:rsidRPr="00F971DF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3F205" w14:textId="77777777" w:rsidR="00FD2E5D" w:rsidRPr="00F971DF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86D2E" w14:textId="77777777" w:rsidR="00FD2E5D" w:rsidRPr="00F971DF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13C81" w14:textId="77777777" w:rsidR="00FD2E5D" w:rsidRPr="00F971DF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ADC94" w14:textId="77777777" w:rsidR="00FD2E5D" w:rsidRPr="00F971DF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D110D" w14:textId="77777777" w:rsidR="00FD2E5D" w:rsidRPr="00F971DF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4173D" w14:textId="77777777" w:rsidR="00FD2E5D" w:rsidRPr="00F971DF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C27C6" w14:textId="77777777" w:rsidR="00FD2E5D" w:rsidRPr="00F971DF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D2E5D" w:rsidRPr="00A457B1" w14:paraId="6A3E2623" w14:textId="77777777" w:rsidTr="00A20A0D">
        <w:trPr>
          <w:trHeight w:val="420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88F13CA" w14:textId="2EC8E4F6" w:rsidR="00FD2E5D" w:rsidRPr="007A52A2" w:rsidRDefault="00FD2E5D" w:rsidP="00837559">
            <w:pPr>
              <w:pStyle w:val="Prrafodelist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shd w:val="clear" w:color="auto" w:fill="auto"/>
          </w:tcPr>
          <w:p w14:paraId="1671C38C" w14:textId="77777777" w:rsidR="00FD2E5D" w:rsidRDefault="00FD2E5D" w:rsidP="000750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E507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documento adicionalmente debe indicar:</w:t>
            </w:r>
          </w:p>
          <w:p w14:paraId="1A9E33F8" w14:textId="77777777" w:rsidR="00E5070C" w:rsidRDefault="00E5070C" w:rsidP="000750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1D939B4" w14:textId="035A399D" w:rsidR="00E5070C" w:rsidRPr="00D43137" w:rsidRDefault="00E5070C" w:rsidP="00E5070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qué consiste los servicios que se requieren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05876012" w14:textId="58616A79" w:rsidR="00E5070C" w:rsidRPr="00D43137" w:rsidRDefault="00E5070C" w:rsidP="00E5070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Cuáles serán los entregables que se esperan recibir y cuál será su alcance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357D566D" w14:textId="5E3E6833" w:rsidR="00E5070C" w:rsidRPr="00D43137" w:rsidRDefault="00E5070C" w:rsidP="00E5070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servicios deben ser solicitados con razonamiento, en función de las diferentes necesidades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246973CC" w14:textId="1D02AFD6" w:rsidR="00E5070C" w:rsidRPr="00D43137" w:rsidRDefault="00EC1897" w:rsidP="00E5070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Firma del presidente de la organización c</w:t>
            </w:r>
            <w:r w:rsidR="00E507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omunal</w:t>
            </w:r>
            <w:r w:rsidR="00E5070C"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2147BE00" w14:textId="77777777" w:rsidR="00E5070C" w:rsidRDefault="00E5070C" w:rsidP="000750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9580C5D" w14:textId="77777777" w:rsidR="00E5070C" w:rsidRDefault="00E5070C" w:rsidP="00075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73428" w14:textId="47C0300F" w:rsidR="00E5070C" w:rsidRPr="00837559" w:rsidRDefault="00E5070C" w:rsidP="00E50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375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Título IV., Capítulo II., artículo 23., numeral 1.1.2, 1.1.2.1, 1.1.2.2, 1.1.2.3 y 1.1.2.4 Título VII., Capítulo II., artículo 56., numeral 1.1.2, 1.1.2.1, 1.1.2.2, 1.1.2.3 y 1.1.2.4. 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D989B1A" w14:textId="77777777" w:rsidR="00FD2E5D" w:rsidRPr="00FD2E5D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283139B" w14:textId="77777777" w:rsidR="00FD2E5D" w:rsidRPr="00FD2E5D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993EF03" w14:textId="77777777" w:rsidR="00FD2E5D" w:rsidRPr="00FD2E5D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B45076D" w14:textId="77777777" w:rsidR="00FD2E5D" w:rsidRPr="00FD2E5D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23AC96D" w14:textId="77777777" w:rsidR="00FD2E5D" w:rsidRPr="00FD2E5D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4E1292" w14:textId="77777777" w:rsidR="00FD2E5D" w:rsidRPr="00FD2E5D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2B38D2" w14:textId="77777777" w:rsidR="00FD2E5D" w:rsidRPr="00FD2E5D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2F723B" w14:textId="77777777" w:rsidR="00FD2E5D" w:rsidRPr="00FD2E5D" w:rsidRDefault="00FD2E5D" w:rsidP="00EF0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CC1" w:rsidRPr="00A457B1" w14:paraId="03B056AB" w14:textId="77777777" w:rsidTr="00837559">
        <w:trPr>
          <w:trHeight w:val="757"/>
        </w:trPr>
        <w:tc>
          <w:tcPr>
            <w:tcW w:w="5369" w:type="dxa"/>
            <w:gridSpan w:val="2"/>
            <w:vMerge w:val="restart"/>
            <w:shd w:val="clear" w:color="auto" w:fill="002060"/>
            <w:vAlign w:val="center"/>
          </w:tcPr>
          <w:p w14:paraId="31A8B783" w14:textId="09580E36" w:rsidR="001B1CC1" w:rsidRPr="00837559" w:rsidRDefault="001B1CC1" w:rsidP="0083755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37559">
              <w:rPr>
                <w:rFonts w:ascii="Arial" w:hAnsi="Arial" w:cs="Arial"/>
                <w:b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466" w:type="dxa"/>
            <w:gridSpan w:val="2"/>
            <w:shd w:val="clear" w:color="auto" w:fill="002060"/>
            <w:vAlign w:val="center"/>
          </w:tcPr>
          <w:p w14:paraId="5B76F1BA" w14:textId="77777777" w:rsidR="001B1CC1" w:rsidRPr="00837559" w:rsidRDefault="001B1CC1" w:rsidP="008375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7D2465A7" w14:textId="77777777" w:rsidR="001B1CC1" w:rsidRPr="00837559" w:rsidRDefault="001B1CC1" w:rsidP="008375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Organización</w:t>
            </w:r>
          </w:p>
          <w:p w14:paraId="5AE7835B" w14:textId="71AA8403" w:rsidR="001B1CC1" w:rsidRPr="00837559" w:rsidRDefault="00536334" w:rsidP="008375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Comunal</w:t>
            </w:r>
          </w:p>
        </w:tc>
        <w:tc>
          <w:tcPr>
            <w:tcW w:w="1559" w:type="dxa"/>
            <w:gridSpan w:val="2"/>
            <w:shd w:val="clear" w:color="auto" w:fill="002060"/>
            <w:vAlign w:val="center"/>
          </w:tcPr>
          <w:p w14:paraId="1554D6CD" w14:textId="77777777" w:rsidR="001B1CC1" w:rsidRPr="00837559" w:rsidRDefault="001B1CC1" w:rsidP="008375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72C12826" w14:textId="77777777" w:rsidR="001B1CC1" w:rsidRPr="00837559" w:rsidRDefault="001B1CC1" w:rsidP="008375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Promotor (a)</w:t>
            </w:r>
          </w:p>
          <w:p w14:paraId="6A4BB4E1" w14:textId="49DFBE6D" w:rsidR="001B1CC1" w:rsidRPr="00837559" w:rsidRDefault="00536334" w:rsidP="008375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Regional</w:t>
            </w:r>
          </w:p>
        </w:tc>
        <w:tc>
          <w:tcPr>
            <w:tcW w:w="1387" w:type="dxa"/>
            <w:gridSpan w:val="2"/>
            <w:shd w:val="clear" w:color="auto" w:fill="002060"/>
            <w:vAlign w:val="center"/>
          </w:tcPr>
          <w:p w14:paraId="4029F671" w14:textId="77777777" w:rsidR="001B1CC1" w:rsidRPr="00837559" w:rsidRDefault="001B1CC1" w:rsidP="008375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24E0204C" w14:textId="77777777" w:rsidR="001B1CC1" w:rsidRPr="00837559" w:rsidRDefault="001B1CC1" w:rsidP="008375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Director (a)</w:t>
            </w:r>
          </w:p>
          <w:p w14:paraId="0ED8C78A" w14:textId="4543D5E1" w:rsidR="001B1CC1" w:rsidRPr="00837559" w:rsidRDefault="001B1CC1" w:rsidP="008375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Regional</w:t>
            </w:r>
          </w:p>
        </w:tc>
        <w:tc>
          <w:tcPr>
            <w:tcW w:w="1418" w:type="dxa"/>
            <w:gridSpan w:val="2"/>
            <w:shd w:val="clear" w:color="auto" w:fill="002060"/>
            <w:vAlign w:val="center"/>
          </w:tcPr>
          <w:p w14:paraId="56710383" w14:textId="77777777" w:rsidR="001B1CC1" w:rsidRPr="00837559" w:rsidRDefault="001B1CC1" w:rsidP="008375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15374074" w14:textId="070B392E" w:rsidR="001B1CC1" w:rsidRPr="00837559" w:rsidRDefault="00536334" w:rsidP="008375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559">
              <w:rPr>
                <w:rFonts w:ascii="Arial" w:hAnsi="Arial" w:cs="Arial"/>
                <w:b/>
                <w:bCs/>
                <w:sz w:val="18"/>
                <w:szCs w:val="18"/>
              </w:rPr>
              <w:t>Analista</w:t>
            </w:r>
          </w:p>
        </w:tc>
      </w:tr>
      <w:tr w:rsidR="001B1CC1" w:rsidRPr="00A457B1" w14:paraId="63B5E9D0" w14:textId="77777777" w:rsidTr="00837559">
        <w:trPr>
          <w:trHeight w:val="414"/>
        </w:trPr>
        <w:tc>
          <w:tcPr>
            <w:tcW w:w="5369" w:type="dxa"/>
            <w:gridSpan w:val="2"/>
            <w:vMerge/>
            <w:shd w:val="clear" w:color="auto" w:fill="BFBFBF" w:themeFill="background1" w:themeFillShade="BF"/>
            <w:vAlign w:val="center"/>
          </w:tcPr>
          <w:p w14:paraId="28587915" w14:textId="77777777" w:rsidR="001B1CC1" w:rsidRPr="00837559" w:rsidRDefault="001B1CC1" w:rsidP="0083755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6529E960" w14:textId="13D43BEA" w:rsidR="001B1CC1" w:rsidRPr="00837559" w:rsidRDefault="001B1CC1" w:rsidP="00837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3755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13EB0469" w14:textId="500B3A4D" w:rsidR="001B1CC1" w:rsidRPr="00837559" w:rsidRDefault="001B1CC1" w:rsidP="00837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7559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A14DF46" w14:textId="59C881F3" w:rsidR="001B1CC1" w:rsidRPr="00837559" w:rsidRDefault="001B1CC1" w:rsidP="00837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3755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4DC663EF" w14:textId="7C2E2948" w:rsidR="001B1CC1" w:rsidRPr="00837559" w:rsidRDefault="001B1CC1" w:rsidP="00837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7559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4EF4AA0E" w14:textId="11F29F7A" w:rsidR="001B1CC1" w:rsidRPr="00837559" w:rsidRDefault="001B1CC1" w:rsidP="00837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3755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B2CB9F3" w14:textId="23DCC996" w:rsidR="001B1CC1" w:rsidRPr="00837559" w:rsidRDefault="001B1CC1" w:rsidP="00837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7559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DE6511B" w14:textId="682E5728" w:rsidR="001B1CC1" w:rsidRPr="00837559" w:rsidRDefault="001B1CC1" w:rsidP="00837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3755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7C24AA2" w14:textId="54D2874D" w:rsidR="001B1CC1" w:rsidRPr="00837559" w:rsidRDefault="001B1CC1" w:rsidP="00837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7559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1B1CC1" w:rsidRPr="00A457B1" w14:paraId="42014059" w14:textId="77777777" w:rsidTr="00837559">
        <w:trPr>
          <w:trHeight w:val="502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864B4D9" w14:textId="0576F14F" w:rsidR="001B1CC1" w:rsidRPr="00837559" w:rsidRDefault="001B1CC1" w:rsidP="00837559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F2F2F2" w:themeFill="background1" w:themeFillShade="F2"/>
            <w:vAlign w:val="center"/>
          </w:tcPr>
          <w:p w14:paraId="6AB1CC8D" w14:textId="3D310812" w:rsidR="001B1CC1" w:rsidRPr="00837559" w:rsidRDefault="001B1CC1" w:rsidP="00EC189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3755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Tres ofertas económicas </w:t>
            </w:r>
            <w:r w:rsidR="00EC1897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en estricto apego </w:t>
            </w:r>
            <w:r w:rsidRPr="004E18F8">
              <w:rPr>
                <w:rFonts w:ascii="Arial" w:hAnsi="Arial" w:cs="Arial"/>
                <w:b/>
                <w:sz w:val="24"/>
                <w:szCs w:val="24"/>
                <w:lang w:val="es-ES"/>
              </w:rPr>
              <w:t>al detalle de los servicios requeridos.</w:t>
            </w:r>
          </w:p>
        </w:tc>
      </w:tr>
      <w:tr w:rsidR="001B1CC1" w:rsidRPr="00A457B1" w14:paraId="603A7A14" w14:textId="77777777" w:rsidTr="00ED3577">
        <w:trPr>
          <w:trHeight w:val="257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3E7079F" w14:textId="3984AA2A" w:rsidR="00AB7C24" w:rsidRPr="00A457B1" w:rsidRDefault="00AB7C24" w:rsidP="00837559">
            <w:pPr>
              <w:pStyle w:val="Prrafodelist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shd w:val="clear" w:color="auto" w:fill="auto"/>
          </w:tcPr>
          <w:p w14:paraId="35FF3197" w14:textId="63EE7C67" w:rsidR="001B1CC1" w:rsidRPr="00D43137" w:rsidRDefault="001B1CC1" w:rsidP="001B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Presentan </w:t>
            </w:r>
            <w:r w:rsidR="006F0C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dos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ofertas económicas y/o facturas proforma de </w:t>
            </w:r>
            <w:r w:rsidR="006F0C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dos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diferentes personas físicas o jurídicas en estricto apego a lo indicado por el profesional consultor (en el caso de personas jurídicas debe de firmar la oferta quien tenga facultades legales para tal acto), con las siguientes características:</w:t>
            </w:r>
          </w:p>
          <w:p w14:paraId="1A1E39FC" w14:textId="77777777" w:rsidR="001B1CC1" w:rsidRPr="00D43137" w:rsidRDefault="001B1CC1" w:rsidP="001B1CC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Impresa en original y debidamente firmada (en formato digital cuando sea solicitada por el analista).</w:t>
            </w:r>
          </w:p>
          <w:p w14:paraId="14A34101" w14:textId="77777777" w:rsidR="001B1CC1" w:rsidRPr="00D43137" w:rsidRDefault="001B1CC1" w:rsidP="001B1CC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Fecha de emisión.</w:t>
            </w:r>
          </w:p>
          <w:p w14:paraId="56018FA4" w14:textId="77777777" w:rsidR="001B1CC1" w:rsidRPr="00D43137" w:rsidRDefault="001B1CC1" w:rsidP="001B1CC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Número de cédula (física o jurídica).</w:t>
            </w:r>
          </w:p>
          <w:p w14:paraId="14F05CF9" w14:textId="77777777" w:rsidR="001B1CC1" w:rsidRPr="00D43137" w:rsidRDefault="001B1CC1" w:rsidP="001B1CC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Contacto del oferente.</w:t>
            </w:r>
          </w:p>
          <w:p w14:paraId="642B807D" w14:textId="72615AB9" w:rsidR="001B1CC1" w:rsidRPr="00D43137" w:rsidRDefault="001B1CC1" w:rsidP="001B1CC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nombre de la </w:t>
            </w:r>
            <w:r w:rsidR="00EC189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organización c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omunal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73ED38EA" w14:textId="6AC75521" w:rsidR="001B1CC1" w:rsidRPr="00D43137" w:rsidRDefault="001B1CC1" w:rsidP="001B1CC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Cantidad de metros cuadrados y descripción general de las obras a </w:t>
            </w:r>
            <w:r w:rsidR="003956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servicios a 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realizar.</w:t>
            </w:r>
          </w:p>
          <w:p w14:paraId="6EAD4C5C" w14:textId="793FEF5C" w:rsidR="001B1CC1" w:rsidRPr="00D43137" w:rsidRDefault="001B1CC1" w:rsidP="001B1CC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Indicar que conocen los planos de construcción visados, las especificaciones técnicas y el sitio de las obras.</w:t>
            </w:r>
            <w:r w:rsidR="003956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(en caso de que corresponda)</w:t>
            </w:r>
          </w:p>
          <w:p w14:paraId="0957603C" w14:textId="29C7B08B" w:rsidR="001B1CC1" w:rsidRPr="00D43137" w:rsidRDefault="001B1CC1" w:rsidP="001B1CC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Monto ofertado de la obra</w:t>
            </w:r>
            <w:r w:rsidR="003956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 del servicio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 indicar si incluye el impuesto de valor agregado. </w:t>
            </w:r>
          </w:p>
          <w:p w14:paraId="7813862E" w14:textId="77777777" w:rsidR="001B1CC1" w:rsidRPr="00D43137" w:rsidRDefault="001B1CC1" w:rsidP="001B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11C2F28" w14:textId="405AE7A3" w:rsidR="001B1CC1" w:rsidRPr="00A457B1" w:rsidRDefault="001B1CC1" w:rsidP="001B1C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559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II., artículo 23., numerales 1.1.3, 1.1.3.1, 1.1.3.2, 1.13.3, 1.1.3.4, 1.1.3.5, 1.1.3.6, 1.1.3.7 y 1.1.3.8. Título VII., Capítulo II., artículo 56., numerales 1.1.3,</w:t>
            </w:r>
            <w:r w:rsidRPr="001379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837559">
              <w:rPr>
                <w:rFonts w:ascii="Times New Roman" w:hAnsi="Times New Roman" w:cs="Times New Roman"/>
                <w:b/>
                <w:sz w:val="18"/>
                <w:szCs w:val="18"/>
              </w:rPr>
              <w:t>.1.3.1, 1.1.3.2, 1.1.3.3, 1.1.3.4, 1.1.3.5, 1.1.3.6, 1.1.3.7 y 1.1.3.8.</w:t>
            </w:r>
          </w:p>
        </w:tc>
        <w:tc>
          <w:tcPr>
            <w:tcW w:w="727" w:type="dxa"/>
            <w:shd w:val="clear" w:color="auto" w:fill="auto"/>
          </w:tcPr>
          <w:p w14:paraId="11249095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14:paraId="42CB58F4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0E2064A8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14:paraId="0BC2369C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14:paraId="34B5AD47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8C555E2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7C97D2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512D0F" w14:textId="525E926F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CC1" w:rsidRPr="00A457B1" w14:paraId="36023924" w14:textId="77777777" w:rsidTr="00ED3577">
        <w:trPr>
          <w:trHeight w:val="3109"/>
        </w:trPr>
        <w:tc>
          <w:tcPr>
            <w:tcW w:w="709" w:type="dxa"/>
            <w:shd w:val="clear" w:color="auto" w:fill="auto"/>
          </w:tcPr>
          <w:p w14:paraId="0471859E" w14:textId="3253FC57" w:rsidR="001B1CC1" w:rsidRPr="00A457B1" w:rsidRDefault="001B1CC1" w:rsidP="00F54E92">
            <w:pPr>
              <w:pStyle w:val="Prrafodelist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shd w:val="clear" w:color="auto" w:fill="auto"/>
          </w:tcPr>
          <w:p w14:paraId="7D2D0250" w14:textId="4EB5F3AF" w:rsidR="001B1CC1" w:rsidRPr="00D43137" w:rsidRDefault="001B1CC1" w:rsidP="001B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administración verificará que los proveedores se enc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uentren inscritos y al día ante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DGTD con actividad comercial inscrita rela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cionada con el fin del proyecto y ante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CCSS como patron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 y al día con sus obligaciones. 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se podrá elegir un oferente para realizar la compra de lo solicitado, que no cumpla con las condiciones señaladas.</w:t>
            </w:r>
          </w:p>
          <w:p w14:paraId="42BEB757" w14:textId="77777777" w:rsidR="001B1CC1" w:rsidRPr="00D43137" w:rsidRDefault="001B1CC1" w:rsidP="001B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21FB746" w14:textId="568F6B5A" w:rsidR="001B1CC1" w:rsidRPr="00ED3577" w:rsidRDefault="001B1CC1" w:rsidP="001B1C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D3577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II., artículo 23., numeral 1.1.4. Título VII., Capítulo II., artículo 56. numeral 1.1.4.</w:t>
            </w:r>
          </w:p>
        </w:tc>
        <w:tc>
          <w:tcPr>
            <w:tcW w:w="727" w:type="dxa"/>
            <w:shd w:val="clear" w:color="auto" w:fill="auto"/>
          </w:tcPr>
          <w:p w14:paraId="14D21705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14:paraId="5AC9D5C9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0C1B57FD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14:paraId="100B41D5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14:paraId="1AE92F58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ECA07D3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9B2716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D94392" w14:textId="605E182B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CC1" w:rsidRPr="00A457B1" w14:paraId="738657E2" w14:textId="77777777" w:rsidTr="00ED3577">
        <w:trPr>
          <w:trHeight w:val="2544"/>
        </w:trPr>
        <w:tc>
          <w:tcPr>
            <w:tcW w:w="709" w:type="dxa"/>
            <w:shd w:val="clear" w:color="auto" w:fill="auto"/>
          </w:tcPr>
          <w:p w14:paraId="76E5E3B9" w14:textId="30FF5903" w:rsidR="001B1CC1" w:rsidRPr="00A457B1" w:rsidRDefault="001B1CC1" w:rsidP="00F54E92">
            <w:pPr>
              <w:pStyle w:val="Prrafodelist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shd w:val="clear" w:color="auto" w:fill="auto"/>
          </w:tcPr>
          <w:p w14:paraId="6D16B7B8" w14:textId="3CA32C76" w:rsidR="001B1CC1" w:rsidRPr="00D43137" w:rsidRDefault="001B1CC1" w:rsidP="001B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Presentan copia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confrontada</w:t>
            </w:r>
            <w:r w:rsidRPr="00D431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contra el original por el funcionario regional del acuerdo de junta directiva donde se indique la elección de la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empresa en la que se pretende realizar la compra de los bienes (contratación de servicios).</w:t>
            </w:r>
          </w:p>
          <w:p w14:paraId="1B9304D5" w14:textId="77777777" w:rsidR="001B1CC1" w:rsidRPr="00D43137" w:rsidRDefault="001B1CC1" w:rsidP="001B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C5E2D43" w14:textId="0B1161EC" w:rsidR="001B1CC1" w:rsidRPr="00ED3577" w:rsidRDefault="001B1CC1" w:rsidP="001B1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D3577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II., artículo 23., numeral 1.1.6. Título VII., Capítulo I., artículo 56. numeral 1.1.6.</w:t>
            </w:r>
          </w:p>
        </w:tc>
        <w:tc>
          <w:tcPr>
            <w:tcW w:w="727" w:type="dxa"/>
            <w:shd w:val="clear" w:color="auto" w:fill="auto"/>
          </w:tcPr>
          <w:p w14:paraId="1AAC8DE0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14:paraId="68CB9873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5A457F4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14:paraId="6CCF2639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14:paraId="61FA38D7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7636BBE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29377C" w14:textId="77777777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2556F9" w14:textId="114EE4CF" w:rsidR="001B1CC1" w:rsidRPr="00A457B1" w:rsidRDefault="001B1CC1" w:rsidP="001B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9AA955" w14:textId="5CC003D6" w:rsidR="0028751F" w:rsidRDefault="0028751F"/>
    <w:p w14:paraId="4D6014A3" w14:textId="1E041014" w:rsidR="0028751F" w:rsidRDefault="0028751F"/>
    <w:p w14:paraId="1CE985E4" w14:textId="5DA81B01" w:rsidR="0028751F" w:rsidRDefault="0028751F"/>
    <w:p w14:paraId="1520D0EE" w14:textId="1F19CA97" w:rsidR="0028751F" w:rsidRDefault="0028751F"/>
    <w:p w14:paraId="3B7DCEE9" w14:textId="2A050DD1" w:rsidR="0028751F" w:rsidRDefault="0028751F"/>
    <w:p w14:paraId="1EEFE42B" w14:textId="59FEE50A" w:rsidR="0028751F" w:rsidRDefault="0028751F"/>
    <w:p w14:paraId="22A5A1DA" w14:textId="7682BA6E" w:rsidR="0028751F" w:rsidRDefault="0028751F"/>
    <w:p w14:paraId="10370540" w14:textId="1194F759" w:rsidR="0028751F" w:rsidRDefault="0028751F"/>
    <w:p w14:paraId="1AE1DE36" w14:textId="2D9CA0E4" w:rsidR="0028751F" w:rsidRDefault="0028751F"/>
    <w:p w14:paraId="6CD50858" w14:textId="77777777" w:rsidR="0028751F" w:rsidRDefault="0028751F"/>
    <w:tbl>
      <w:tblPr>
        <w:tblStyle w:val="Tablaconcuadrcula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4660"/>
        <w:gridCol w:w="727"/>
        <w:gridCol w:w="739"/>
        <w:gridCol w:w="820"/>
        <w:gridCol w:w="739"/>
        <w:gridCol w:w="679"/>
        <w:gridCol w:w="708"/>
        <w:gridCol w:w="709"/>
        <w:gridCol w:w="709"/>
        <w:gridCol w:w="142"/>
      </w:tblGrid>
      <w:tr w:rsidR="001B1CC1" w:rsidRPr="00A457B1" w14:paraId="14BD3987" w14:textId="77777777" w:rsidTr="0028751F">
        <w:trPr>
          <w:gridAfter w:val="1"/>
          <w:wAfter w:w="142" w:type="dxa"/>
          <w:trHeight w:val="839"/>
        </w:trPr>
        <w:tc>
          <w:tcPr>
            <w:tcW w:w="5369" w:type="dxa"/>
            <w:gridSpan w:val="2"/>
            <w:vMerge w:val="restart"/>
            <w:shd w:val="clear" w:color="auto" w:fill="002060"/>
            <w:vAlign w:val="center"/>
          </w:tcPr>
          <w:p w14:paraId="3C6E41F4" w14:textId="70F62BE1" w:rsidR="001B1CC1" w:rsidRPr="00ED3577" w:rsidRDefault="001B1CC1" w:rsidP="001B1C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D3577">
              <w:rPr>
                <w:rFonts w:ascii="Arial" w:hAnsi="Arial" w:cs="Arial"/>
                <w:b/>
                <w:sz w:val="18"/>
                <w:szCs w:val="18"/>
                <w:lang w:val="es-ES"/>
              </w:rPr>
              <w:t>Detalle</w:t>
            </w:r>
          </w:p>
        </w:tc>
        <w:tc>
          <w:tcPr>
            <w:tcW w:w="1466" w:type="dxa"/>
            <w:gridSpan w:val="2"/>
            <w:shd w:val="clear" w:color="auto" w:fill="002060"/>
            <w:vAlign w:val="center"/>
          </w:tcPr>
          <w:p w14:paraId="3F35ED98" w14:textId="77777777" w:rsidR="001B1CC1" w:rsidRPr="00ED3577" w:rsidRDefault="001B1CC1" w:rsidP="001B1C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577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12E8A65B" w14:textId="77777777" w:rsidR="001B1CC1" w:rsidRPr="00ED3577" w:rsidRDefault="001B1CC1" w:rsidP="001B1C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577">
              <w:rPr>
                <w:rFonts w:ascii="Arial" w:hAnsi="Arial" w:cs="Arial"/>
                <w:b/>
                <w:bCs/>
                <w:sz w:val="18"/>
                <w:szCs w:val="18"/>
              </w:rPr>
              <w:t>Organización</w:t>
            </w:r>
          </w:p>
          <w:p w14:paraId="271DE539" w14:textId="0395BA34" w:rsidR="001B1CC1" w:rsidRPr="00ED3577" w:rsidRDefault="00536334" w:rsidP="001B1C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577">
              <w:rPr>
                <w:rFonts w:ascii="Arial" w:hAnsi="Arial" w:cs="Arial"/>
                <w:b/>
                <w:bCs/>
                <w:sz w:val="18"/>
                <w:szCs w:val="18"/>
              </w:rPr>
              <w:t>Comunal</w:t>
            </w:r>
          </w:p>
        </w:tc>
        <w:tc>
          <w:tcPr>
            <w:tcW w:w="1559" w:type="dxa"/>
            <w:gridSpan w:val="2"/>
            <w:shd w:val="clear" w:color="auto" w:fill="002060"/>
            <w:vAlign w:val="center"/>
          </w:tcPr>
          <w:p w14:paraId="51C5EC68" w14:textId="77777777" w:rsidR="001B1CC1" w:rsidRPr="00ED3577" w:rsidRDefault="001B1CC1" w:rsidP="001B1C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577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310B3092" w14:textId="77777777" w:rsidR="001B1CC1" w:rsidRPr="00ED3577" w:rsidRDefault="001B1CC1" w:rsidP="001B1C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577">
              <w:rPr>
                <w:rFonts w:ascii="Arial" w:hAnsi="Arial" w:cs="Arial"/>
                <w:b/>
                <w:bCs/>
                <w:sz w:val="18"/>
                <w:szCs w:val="18"/>
              </w:rPr>
              <w:t>Promotor (a)</w:t>
            </w:r>
          </w:p>
          <w:p w14:paraId="3F469031" w14:textId="6B7EBD81" w:rsidR="001B1CC1" w:rsidRPr="00ED3577" w:rsidRDefault="00536334" w:rsidP="001B1C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577">
              <w:rPr>
                <w:rFonts w:ascii="Arial" w:hAnsi="Arial" w:cs="Arial"/>
                <w:b/>
                <w:bCs/>
                <w:sz w:val="18"/>
                <w:szCs w:val="18"/>
              </w:rPr>
              <w:t>Regional</w:t>
            </w:r>
          </w:p>
        </w:tc>
        <w:tc>
          <w:tcPr>
            <w:tcW w:w="1387" w:type="dxa"/>
            <w:gridSpan w:val="2"/>
            <w:shd w:val="clear" w:color="auto" w:fill="002060"/>
            <w:vAlign w:val="center"/>
          </w:tcPr>
          <w:p w14:paraId="2F08F4CC" w14:textId="77777777" w:rsidR="001B1CC1" w:rsidRPr="00ED3577" w:rsidRDefault="001B1CC1" w:rsidP="001B1C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577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05A3F787" w14:textId="77777777" w:rsidR="001B1CC1" w:rsidRPr="00ED3577" w:rsidRDefault="001B1CC1" w:rsidP="001B1C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577">
              <w:rPr>
                <w:rFonts w:ascii="Arial" w:hAnsi="Arial" w:cs="Arial"/>
                <w:b/>
                <w:bCs/>
                <w:sz w:val="18"/>
                <w:szCs w:val="18"/>
              </w:rPr>
              <w:t>Director (a)</w:t>
            </w:r>
          </w:p>
          <w:p w14:paraId="263090FF" w14:textId="7E5B991B" w:rsidR="001B1CC1" w:rsidRPr="00ED3577" w:rsidRDefault="001B1CC1" w:rsidP="001B1C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577">
              <w:rPr>
                <w:rFonts w:ascii="Arial" w:hAnsi="Arial" w:cs="Arial"/>
                <w:b/>
                <w:bCs/>
                <w:sz w:val="18"/>
                <w:szCs w:val="18"/>
              </w:rPr>
              <w:t>Regional</w:t>
            </w:r>
          </w:p>
        </w:tc>
        <w:tc>
          <w:tcPr>
            <w:tcW w:w="1418" w:type="dxa"/>
            <w:gridSpan w:val="2"/>
            <w:shd w:val="clear" w:color="auto" w:fill="002060"/>
            <w:vAlign w:val="center"/>
          </w:tcPr>
          <w:p w14:paraId="1B0DA150" w14:textId="77777777" w:rsidR="001B1CC1" w:rsidRPr="00ED3577" w:rsidRDefault="001B1CC1" w:rsidP="001B1C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577">
              <w:rPr>
                <w:rFonts w:ascii="Arial" w:hAnsi="Arial" w:cs="Arial"/>
                <w:b/>
                <w:bCs/>
                <w:sz w:val="18"/>
                <w:szCs w:val="18"/>
              </w:rPr>
              <w:t>Verificación</w:t>
            </w:r>
          </w:p>
          <w:p w14:paraId="53162CB0" w14:textId="08C4EDCA" w:rsidR="001B1CC1" w:rsidRPr="00ED3577" w:rsidRDefault="00536334" w:rsidP="001B1C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577">
              <w:rPr>
                <w:rFonts w:ascii="Arial" w:hAnsi="Arial" w:cs="Arial"/>
                <w:b/>
                <w:bCs/>
                <w:sz w:val="18"/>
                <w:szCs w:val="18"/>
              </w:rPr>
              <w:t>Analista</w:t>
            </w:r>
          </w:p>
        </w:tc>
      </w:tr>
      <w:tr w:rsidR="001B1CC1" w:rsidRPr="00A457B1" w14:paraId="79B7809E" w14:textId="77777777" w:rsidTr="0028751F">
        <w:trPr>
          <w:gridAfter w:val="1"/>
          <w:wAfter w:w="142" w:type="dxa"/>
          <w:trHeight w:val="320"/>
        </w:trPr>
        <w:tc>
          <w:tcPr>
            <w:tcW w:w="5369" w:type="dxa"/>
            <w:gridSpan w:val="2"/>
            <w:vMerge/>
            <w:shd w:val="clear" w:color="auto" w:fill="BFBFBF" w:themeFill="background1" w:themeFillShade="BF"/>
          </w:tcPr>
          <w:p w14:paraId="41D880F8" w14:textId="77777777" w:rsidR="001B1CC1" w:rsidRPr="00D43137" w:rsidRDefault="001B1CC1" w:rsidP="001B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29D88150" w14:textId="0BF78924" w:rsidR="001B1CC1" w:rsidRPr="007B45F6" w:rsidRDefault="001B1CC1" w:rsidP="001B1C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5F6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71E59E05" w14:textId="3254E366" w:rsidR="001B1CC1" w:rsidRPr="007B45F6" w:rsidRDefault="001B1CC1" w:rsidP="001B1C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5F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10EC1C5B" w14:textId="7DA4982B" w:rsidR="001B1CC1" w:rsidRPr="007B45F6" w:rsidRDefault="001B1CC1" w:rsidP="001B1C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5F6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4D089052" w14:textId="2E6E9AD7" w:rsidR="001B1CC1" w:rsidRPr="007B45F6" w:rsidRDefault="001B1CC1" w:rsidP="001B1C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5F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5C957BA5" w14:textId="6436EF43" w:rsidR="001B1CC1" w:rsidRPr="007B45F6" w:rsidRDefault="001B1CC1" w:rsidP="001B1C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5F6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DB54B52" w14:textId="2A85D048" w:rsidR="001B1CC1" w:rsidRPr="007B45F6" w:rsidRDefault="001B1CC1" w:rsidP="001B1C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5F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F177595" w14:textId="6A94260E" w:rsidR="001B1CC1" w:rsidRPr="007B45F6" w:rsidRDefault="001B1CC1" w:rsidP="001B1C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5F6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06CB71" w14:textId="5084E75D" w:rsidR="001B1CC1" w:rsidRPr="007B45F6" w:rsidRDefault="001B1CC1" w:rsidP="001B1C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5F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1B1CC1" w:rsidRPr="00D43137" w14:paraId="21381A8D" w14:textId="77777777" w:rsidTr="0028751F">
        <w:trPr>
          <w:gridAfter w:val="1"/>
          <w:wAfter w:w="142" w:type="dxa"/>
          <w:trHeight w:val="37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B47E638" w14:textId="06CA9AF2" w:rsidR="001B1CC1" w:rsidRPr="007B45F6" w:rsidRDefault="001B1CC1" w:rsidP="007B45F6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58A085C1" w14:textId="3B77DFCB" w:rsidR="001B1CC1" w:rsidRPr="007B45F6" w:rsidRDefault="001B1CC1" w:rsidP="007B45F6">
            <w:pPr>
              <w:rPr>
                <w:rFonts w:ascii="Arial" w:hAnsi="Arial" w:cs="Arial"/>
                <w:sz w:val="24"/>
                <w:szCs w:val="24"/>
              </w:rPr>
            </w:pPr>
            <w:r w:rsidRPr="007B45F6">
              <w:rPr>
                <w:rFonts w:ascii="Arial" w:hAnsi="Arial" w:cs="Arial"/>
                <w:b/>
                <w:sz w:val="24"/>
                <w:szCs w:val="24"/>
                <w:lang w:val="es-ES"/>
              </w:rPr>
              <w:t>En el caso de ser proveedor único</w:t>
            </w:r>
            <w:r w:rsidRPr="007B45F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1B1CC1" w:rsidRPr="00D43137" w14:paraId="0F95DA5D" w14:textId="77777777" w:rsidTr="0028751F">
        <w:trPr>
          <w:gridAfter w:val="1"/>
          <w:wAfter w:w="142" w:type="dxa"/>
        </w:trPr>
        <w:tc>
          <w:tcPr>
            <w:tcW w:w="709" w:type="dxa"/>
          </w:tcPr>
          <w:p w14:paraId="005F5A1C" w14:textId="119DB751" w:rsidR="001B1CC1" w:rsidRPr="00D43137" w:rsidRDefault="001B1CC1" w:rsidP="00F54E92">
            <w:pPr>
              <w:pStyle w:val="Prrafodelist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shd w:val="clear" w:color="auto" w:fill="auto"/>
          </w:tcPr>
          <w:p w14:paraId="479F581A" w14:textId="78145600" w:rsidR="001B1CC1" w:rsidRDefault="001B1CC1" w:rsidP="001B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 ser proveedor único de bienes (contratación de servicios), se debe de presentar lo siguiente:</w:t>
            </w:r>
          </w:p>
          <w:p w14:paraId="3F344266" w14:textId="5701481C" w:rsidR="001B1CC1" w:rsidRDefault="001B1CC1" w:rsidP="001B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D54CACE" w14:textId="1F5766F3" w:rsidR="001B1CC1" w:rsidRPr="00D43137" w:rsidRDefault="001B1CC1" w:rsidP="001B1CC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Factura proforma que cumpla con lo indicado en los puntos 1.1.3 y 1.1.4 del apartado 1.1. Pre inversión.</w:t>
            </w:r>
          </w:p>
          <w:p w14:paraId="68F53294" w14:textId="645953DB" w:rsidR="001B1CC1" w:rsidRPr="00D43137" w:rsidRDefault="001B1CC1" w:rsidP="001B1CC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Constancia de la casa matriz del proveedor donde se acredite la condición de proveedor único o en su efecto declaración jurada del proveedor indicando que es proveedor único de ese bien / servicio.</w:t>
            </w:r>
          </w:p>
          <w:p w14:paraId="2F810872" w14:textId="0C166C98" w:rsidR="001B1CC1" w:rsidRDefault="001B1CC1" w:rsidP="001B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703A800" w14:textId="0340C9B7" w:rsidR="001B1CC1" w:rsidRPr="00ED3577" w:rsidRDefault="001B1CC1" w:rsidP="001B1C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577">
              <w:rPr>
                <w:rFonts w:ascii="Times New Roman" w:hAnsi="Times New Roman" w:cs="Times New Roman"/>
                <w:b/>
                <w:sz w:val="18"/>
                <w:szCs w:val="18"/>
              </w:rPr>
              <w:t>Título IV., Capítulo II., artículo 23., numerales 1.1.5, 1.1.5.1 y 1.1.5.2. Título VII., Capítulo II., articulo 56, numerales 1.1.5, 1.1.5.1 y 1.1.5.2.</w:t>
            </w:r>
          </w:p>
        </w:tc>
        <w:tc>
          <w:tcPr>
            <w:tcW w:w="727" w:type="dxa"/>
          </w:tcPr>
          <w:p w14:paraId="7250D792" w14:textId="77777777" w:rsidR="001B1CC1" w:rsidRPr="00D43137" w:rsidRDefault="001B1CC1" w:rsidP="001B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226AF87F" w14:textId="77777777" w:rsidR="001B1CC1" w:rsidRPr="00D43137" w:rsidRDefault="001B1CC1" w:rsidP="001B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7CCBEEBC" w14:textId="77777777" w:rsidR="001B1CC1" w:rsidRPr="00D43137" w:rsidRDefault="001B1CC1" w:rsidP="001B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369290E4" w14:textId="77777777" w:rsidR="001B1CC1" w:rsidRPr="00D43137" w:rsidRDefault="001B1CC1" w:rsidP="001B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14:paraId="2FCD5891" w14:textId="77777777" w:rsidR="001B1CC1" w:rsidRPr="00D43137" w:rsidRDefault="001B1CC1" w:rsidP="001B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3CB6F11" w14:textId="77777777" w:rsidR="001B1CC1" w:rsidRPr="00D43137" w:rsidRDefault="001B1CC1" w:rsidP="001B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70C873" w14:textId="77777777" w:rsidR="001B1CC1" w:rsidRPr="00D43137" w:rsidRDefault="001B1CC1" w:rsidP="001B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C6C590" w14:textId="77777777" w:rsidR="001B1CC1" w:rsidRPr="00D43137" w:rsidRDefault="001B1CC1" w:rsidP="001B1CC1">
            <w:pPr>
              <w:rPr>
                <w:rFonts w:ascii="Times New Roman" w:hAnsi="Times New Roman" w:cs="Times New Roman"/>
              </w:rPr>
            </w:pPr>
          </w:p>
        </w:tc>
      </w:tr>
      <w:tr w:rsidR="00DE4ABF" w:rsidRPr="00A457B1" w14:paraId="1695619E" w14:textId="77777777" w:rsidTr="0028751F">
        <w:trPr>
          <w:trHeight w:val="654"/>
        </w:trPr>
        <w:tc>
          <w:tcPr>
            <w:tcW w:w="11341" w:type="dxa"/>
            <w:gridSpan w:val="11"/>
            <w:shd w:val="clear" w:color="auto" w:fill="002060"/>
          </w:tcPr>
          <w:p w14:paraId="45AECCA9" w14:textId="77777777" w:rsidR="00DE4ABF" w:rsidRPr="00A457B1" w:rsidRDefault="00DE4ABF" w:rsidP="00ED3577">
            <w:pPr>
              <w:shd w:val="clear" w:color="auto" w:fill="0020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F371437" w14:textId="0025F083" w:rsidR="00DE4ABF" w:rsidRPr="00ED3577" w:rsidRDefault="00DE4ABF" w:rsidP="00ED3577">
            <w:pPr>
              <w:pStyle w:val="Prrafodelista"/>
              <w:numPr>
                <w:ilvl w:val="0"/>
                <w:numId w:val="31"/>
              </w:numPr>
              <w:shd w:val="clear" w:color="auto" w:fill="00206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D357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Comprobación de la entrega de requisitos</w:t>
            </w:r>
          </w:p>
          <w:p w14:paraId="21C82738" w14:textId="77777777" w:rsidR="00DE4ABF" w:rsidRPr="00A457B1" w:rsidRDefault="00DE4ABF" w:rsidP="00ED3577">
            <w:pPr>
              <w:shd w:val="clear" w:color="auto" w:fill="0020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1A706AE" w14:textId="77777777" w:rsidR="00DE4ABF" w:rsidRPr="00A457B1" w:rsidRDefault="00DE4ABF" w:rsidP="006C32A9">
      <w:pPr>
        <w:rPr>
          <w:rFonts w:ascii="Times New Roman" w:hAnsi="Times New Roman" w:cs="Times New Roman"/>
          <w:bCs/>
          <w:sz w:val="24"/>
          <w:szCs w:val="24"/>
        </w:rPr>
      </w:pPr>
    </w:p>
    <w:p w14:paraId="458E077D" w14:textId="6ECEEA3A" w:rsidR="00C22932" w:rsidRPr="00A457B1" w:rsidRDefault="00C22932" w:rsidP="006C32A9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B1">
        <w:rPr>
          <w:rFonts w:ascii="Times New Roman" w:hAnsi="Times New Roman" w:cs="Times New Roman"/>
          <w:bCs/>
          <w:sz w:val="24"/>
          <w:szCs w:val="24"/>
        </w:rPr>
        <w:t>Este expediente consta de _____ folios.</w:t>
      </w:r>
    </w:p>
    <w:p w14:paraId="74C22EC8" w14:textId="77777777" w:rsidR="00C22932" w:rsidRPr="00A457B1" w:rsidRDefault="00C22932" w:rsidP="00C22932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B1">
        <w:rPr>
          <w:rFonts w:ascii="Times New Roman" w:hAnsi="Times New Roman" w:cs="Times New Roman"/>
          <w:bCs/>
          <w:sz w:val="24"/>
          <w:szCs w:val="24"/>
        </w:rPr>
        <w:t>Los documentos que componen el expediente se encuentran adjuntos, según orden de la presente guía.</w:t>
      </w:r>
    </w:p>
    <w:p w14:paraId="2E370190" w14:textId="77777777" w:rsidR="00EC1897" w:rsidRPr="00B051E5" w:rsidRDefault="00EC1897" w:rsidP="00EC1897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1E5">
        <w:rPr>
          <w:rFonts w:ascii="Times New Roman" w:hAnsi="Times New Roman" w:cs="Times New Roman"/>
          <w:bCs/>
          <w:sz w:val="24"/>
          <w:szCs w:val="24"/>
        </w:rPr>
        <w:t>El</w:t>
      </w:r>
      <w:r>
        <w:rPr>
          <w:rFonts w:ascii="Times New Roman" w:hAnsi="Times New Roman" w:cs="Times New Roman"/>
          <w:bCs/>
          <w:sz w:val="24"/>
          <w:szCs w:val="24"/>
        </w:rPr>
        <w:t>/la</w:t>
      </w:r>
      <w:r w:rsidRPr="00B051E5">
        <w:rPr>
          <w:rFonts w:ascii="Times New Roman" w:hAnsi="Times New Roman" w:cs="Times New Roman"/>
          <w:bCs/>
          <w:sz w:val="24"/>
          <w:szCs w:val="24"/>
        </w:rPr>
        <w:t xml:space="preserve"> suscrito (a) da fe que todo lo anterior se verificó según la publicación </w:t>
      </w:r>
      <w:r>
        <w:rPr>
          <w:rFonts w:ascii="Times New Roman" w:hAnsi="Times New Roman" w:cs="Times New Roman"/>
          <w:bCs/>
          <w:sz w:val="24"/>
          <w:szCs w:val="24"/>
        </w:rPr>
        <w:t>del Acta 025-2023, sesión ordinaria celebrada el 08 de agosto de 2023 por el Consejo Nacional de Desarrollo de la Comunidad.</w:t>
      </w:r>
      <w:r w:rsidRPr="00461BFF">
        <w:rPr>
          <w:rFonts w:ascii="TimesNewRomanPS-BoldMT" w:hAnsi="TimesNewRomanPS-BoldMT" w:cs="TimesNewRomanPS-BoldMT"/>
          <w:bCs/>
          <w:color w:val="FF0000"/>
          <w:sz w:val="24"/>
          <w:szCs w:val="24"/>
        </w:rPr>
        <w:t xml:space="preserve"> </w:t>
      </w:r>
      <w:r w:rsidRPr="00B051E5">
        <w:rPr>
          <w:rFonts w:ascii="Times New Roman" w:hAnsi="Times New Roman" w:cs="Times New Roman"/>
          <w:bCs/>
          <w:sz w:val="24"/>
          <w:szCs w:val="24"/>
        </w:rPr>
        <w:t>Además, se ha confrontando contra los originales la documentación correspondiente para la debida conformación del expediente.</w:t>
      </w:r>
    </w:p>
    <w:p w14:paraId="352B5DEA" w14:textId="67519E03" w:rsidR="00C22932" w:rsidRPr="00A457B1" w:rsidRDefault="00C22932" w:rsidP="00C22932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B1">
        <w:rPr>
          <w:rFonts w:ascii="Times New Roman" w:hAnsi="Times New Roman" w:cs="Times New Roman"/>
          <w:bCs/>
          <w:sz w:val="24"/>
          <w:szCs w:val="24"/>
        </w:rPr>
        <w:t xml:space="preserve">Marque la casilla si </w:t>
      </w:r>
      <w:r w:rsidR="00E6665F" w:rsidRPr="00A457B1">
        <w:rPr>
          <w:rFonts w:ascii="Times New Roman" w:hAnsi="Times New Roman" w:cs="Times New Roman"/>
          <w:bCs/>
          <w:sz w:val="24"/>
          <w:szCs w:val="24"/>
        </w:rPr>
        <w:t>la</w:t>
      </w:r>
      <w:r w:rsidRPr="00A457B1">
        <w:rPr>
          <w:rFonts w:ascii="Times New Roman" w:hAnsi="Times New Roman" w:cs="Times New Roman"/>
          <w:bCs/>
          <w:sz w:val="24"/>
          <w:szCs w:val="24"/>
        </w:rPr>
        <w:t xml:space="preserve"> presente </w:t>
      </w:r>
      <w:r w:rsidR="00E6665F" w:rsidRPr="00A457B1">
        <w:rPr>
          <w:rFonts w:ascii="Times New Roman" w:hAnsi="Times New Roman" w:cs="Times New Roman"/>
          <w:bCs/>
          <w:sz w:val="24"/>
          <w:szCs w:val="24"/>
        </w:rPr>
        <w:t>primera fase</w:t>
      </w:r>
      <w:r w:rsidRPr="00A457B1">
        <w:rPr>
          <w:rFonts w:ascii="Times New Roman" w:hAnsi="Times New Roman" w:cs="Times New Roman"/>
          <w:bCs/>
          <w:sz w:val="24"/>
          <w:szCs w:val="24"/>
        </w:rPr>
        <w:t xml:space="preserve"> cumple o no con todos los requisitos para continuar con el proceso de solicit</w:t>
      </w:r>
      <w:r w:rsidR="00EC1897">
        <w:rPr>
          <w:rFonts w:ascii="Times New Roman" w:hAnsi="Times New Roman" w:cs="Times New Roman"/>
          <w:bCs/>
          <w:sz w:val="24"/>
          <w:szCs w:val="24"/>
        </w:rPr>
        <w:t>ud de financiamiento en Dinadeco</w:t>
      </w:r>
      <w:r w:rsidRPr="00A457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BEA42F" w14:textId="7DC3EFE3" w:rsidR="00C22932" w:rsidRPr="00A457B1" w:rsidRDefault="002F6618" w:rsidP="00C229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B1">
        <w:rPr>
          <w:rFonts w:ascii="Times New Roman" w:hAnsi="Times New Roman" w:cs="Times New Roman"/>
          <w:bCs/>
          <w:noProof/>
          <w:sz w:val="24"/>
          <w:szCs w:val="24"/>
          <w:lang w:eastAsia="es-C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0D6D7F7" wp14:editId="1AFB8BD5">
                <wp:simplePos x="0" y="0"/>
                <wp:positionH relativeFrom="column">
                  <wp:posOffset>1246058</wp:posOffset>
                </wp:positionH>
                <wp:positionV relativeFrom="paragraph">
                  <wp:posOffset>276944</wp:posOffset>
                </wp:positionV>
                <wp:extent cx="338400" cy="831501"/>
                <wp:effectExtent l="0" t="0" r="24130" b="2603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00" cy="831501"/>
                          <a:chOff x="0" y="0"/>
                          <a:chExt cx="338400" cy="831501"/>
                        </a:xfrm>
                      </wpg:grpSpPr>
                      <wps:wsp>
                        <wps:cNvPr id="9" name="Rectángulo 9"/>
                        <wps:cNvSpPr/>
                        <wps:spPr>
                          <a:xfrm>
                            <a:off x="5025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15147A" w14:textId="67EDDCD5" w:rsidR="00971CDC" w:rsidRPr="009D056E" w:rsidRDefault="00971CDC" w:rsidP="00C2293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  <w:r w:rsidRPr="009D056E">
                                <w:rPr>
                                  <w:noProof/>
                                  <w:lang w:eastAsia="es-CR"/>
                                </w:rPr>
                                <w:drawing>
                                  <wp:inline distT="0" distB="0" distL="0" distR="0" wp14:anchorId="1ABF7107" wp14:editId="2B3DBA23">
                                    <wp:extent cx="99695" cy="12700"/>
                                    <wp:effectExtent l="0" t="0" r="0" b="0"/>
                                    <wp:docPr id="44" name="Imagen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695" cy="12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0" y="602901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010237" w14:textId="77777777" w:rsidR="00971CDC" w:rsidRPr="009D056E" w:rsidRDefault="00971CDC" w:rsidP="00C2293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noProof/>
                                  <w:lang w:eastAsia="es-CR"/>
                                </w:rPr>
                                <w:drawing>
                                  <wp:inline distT="0" distB="0" distL="0" distR="0" wp14:anchorId="61BEAFCD" wp14:editId="6B6B31AC">
                                    <wp:extent cx="95250" cy="9525"/>
                                    <wp:effectExtent l="0" t="0" r="0" b="0"/>
                                    <wp:docPr id="45" name="Imagen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D056E">
                                <w:rPr>
                                  <w:noProof/>
                                  <w:lang w:eastAsia="es-CR"/>
                                </w:rPr>
                                <w:drawing>
                                  <wp:inline distT="0" distB="0" distL="0" distR="0" wp14:anchorId="0A5D8A66" wp14:editId="419328B9">
                                    <wp:extent cx="99695" cy="12700"/>
                                    <wp:effectExtent l="0" t="0" r="0" b="0"/>
                                    <wp:docPr id="46" name="Imagen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695" cy="12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6D7F7" id="Grupo 43" o:spid="_x0000_s1026" style="position:absolute;left:0;text-align:left;margin-left:98.1pt;margin-top:21.8pt;width:26.65pt;height:65.45pt;z-index:251648000" coordsize="3384,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">
                <v:rect id="Rectángulo 9" o:spid="_x0000_s1027" style="position:absolute;left:50;width:333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" filled="f" strokecolor="#2f5597" strokeweight="1pt">
                  <v:textbox>
                    <w:txbxContent>
                      <w:p w14:paraId="4315147A" w14:textId="67EDDCD5" w:rsidR="00971CDC" w:rsidRPr="009D056E" w:rsidRDefault="00971CDC" w:rsidP="00C22932">
                        <w:pPr>
                          <w:jc w:val="center"/>
                        </w:pPr>
                        <w:r>
                          <w:t xml:space="preserve"> </w:t>
                        </w:r>
                        <w:r w:rsidRPr="009D056E">
                          <w:rPr>
                            <w:noProof/>
                            <w:lang w:eastAsia="es-CR"/>
                          </w:rPr>
                          <w:drawing>
                            <wp:inline distT="0" distB="0" distL="0" distR="0" wp14:anchorId="1ABF7107" wp14:editId="2B3DBA23">
                              <wp:extent cx="99695" cy="12700"/>
                              <wp:effectExtent l="0" t="0" r="0" b="0"/>
                              <wp:docPr id="44" name="Imagen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695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s</w:t>
                        </w:r>
                      </w:p>
                    </w:txbxContent>
                  </v:textbox>
                </v:rect>
                <v:rect id="Rectángulo 7" o:spid="_x0000_s1028" style="position:absolute;top:6029;width:333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" filled="f" strokecolor="#2f5597" strokeweight="1pt">
                  <v:textbox>
                    <w:txbxContent>
                      <w:p w14:paraId="20010237" w14:textId="77777777" w:rsidR="00971CDC" w:rsidRPr="009D056E" w:rsidRDefault="00971CDC" w:rsidP="00C22932">
                        <w:pPr>
                          <w:jc w:val="center"/>
                        </w:pPr>
                        <w:r>
                          <w:t xml:space="preserve"> </w:t>
                        </w:r>
                        <w:r>
                          <w:rPr>
                            <w:noProof/>
                            <w:lang w:eastAsia="es-CR"/>
                          </w:rPr>
                          <w:drawing>
                            <wp:inline distT="0" distB="0" distL="0" distR="0" wp14:anchorId="61BEAFCD" wp14:editId="6B6B31AC">
                              <wp:extent cx="95250" cy="9525"/>
                              <wp:effectExtent l="0" t="0" r="0" b="0"/>
                              <wp:docPr id="45" name="Imagen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D056E">
                          <w:rPr>
                            <w:noProof/>
                            <w:lang w:eastAsia="es-CR"/>
                          </w:rPr>
                          <w:drawing>
                            <wp:inline distT="0" distB="0" distL="0" distR="0" wp14:anchorId="0A5D8A66" wp14:editId="419328B9">
                              <wp:extent cx="99695" cy="12700"/>
                              <wp:effectExtent l="0" t="0" r="0" b="0"/>
                              <wp:docPr id="46" name="Imagen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695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BAD9889" w14:textId="77777777" w:rsidR="00C22932" w:rsidRPr="00A457B1" w:rsidRDefault="00C22932" w:rsidP="00C22932">
      <w:pPr>
        <w:pStyle w:val="Prrafodelista"/>
        <w:numPr>
          <w:ilvl w:val="0"/>
          <w:numId w:val="21"/>
        </w:numPr>
        <w:tabs>
          <w:tab w:val="left" w:pos="2355"/>
          <w:tab w:val="left" w:pos="3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B1">
        <w:rPr>
          <w:rFonts w:ascii="Times New Roman" w:hAnsi="Times New Roman" w:cs="Times New Roman"/>
          <w:bCs/>
          <w:sz w:val="24"/>
          <w:szCs w:val="24"/>
        </w:rPr>
        <w:t>Si cumple</w:t>
      </w:r>
      <w:r w:rsidRPr="00A457B1">
        <w:rPr>
          <w:rFonts w:ascii="Times New Roman" w:hAnsi="Times New Roman" w:cs="Times New Roman"/>
          <w:bCs/>
          <w:sz w:val="24"/>
          <w:szCs w:val="24"/>
        </w:rPr>
        <w:tab/>
      </w:r>
    </w:p>
    <w:p w14:paraId="0DC1841C" w14:textId="56F08FF5" w:rsidR="00C22932" w:rsidRPr="00A457B1" w:rsidRDefault="00C22932" w:rsidP="00C22932">
      <w:pPr>
        <w:tabs>
          <w:tab w:val="left" w:pos="2355"/>
          <w:tab w:val="left" w:pos="3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F5CC76" w14:textId="77777777" w:rsidR="00C22932" w:rsidRPr="00A457B1" w:rsidRDefault="00C22932" w:rsidP="00C22932">
      <w:pPr>
        <w:pStyle w:val="Prrafodelista"/>
        <w:numPr>
          <w:ilvl w:val="0"/>
          <w:numId w:val="21"/>
        </w:numPr>
        <w:tabs>
          <w:tab w:val="left" w:pos="2355"/>
          <w:tab w:val="left" w:pos="3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B1">
        <w:rPr>
          <w:rFonts w:ascii="Times New Roman" w:hAnsi="Times New Roman" w:cs="Times New Roman"/>
          <w:bCs/>
          <w:sz w:val="24"/>
          <w:szCs w:val="24"/>
        </w:rPr>
        <w:t>No cumple</w:t>
      </w:r>
    </w:p>
    <w:p w14:paraId="5BED258B" w14:textId="5BD513ED" w:rsidR="00C22932" w:rsidRPr="00A457B1" w:rsidRDefault="00C22932" w:rsidP="00ED17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6B0D8E" w14:textId="77777777" w:rsidR="00255E95" w:rsidRPr="00A457B1" w:rsidRDefault="00255E95" w:rsidP="00255E95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B1">
        <w:rPr>
          <w:rFonts w:ascii="Times New Roman" w:hAnsi="Times New Roman" w:cs="Times New Roman"/>
          <w:bCs/>
          <w:sz w:val="24"/>
          <w:szCs w:val="24"/>
        </w:rPr>
        <w:t>En caso de que marcó la casilla de “No cumple”, sírvase describir el incumplimiento de requisitos a continuación:</w:t>
      </w:r>
    </w:p>
    <w:p w14:paraId="0FF402E4" w14:textId="77777777" w:rsidR="00255E95" w:rsidRPr="00A457B1" w:rsidRDefault="00255E95" w:rsidP="000F1800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3CEE0" w14:textId="77777777" w:rsidR="00F86FFD" w:rsidRPr="00A457B1" w:rsidRDefault="00F86FFD" w:rsidP="00ED17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4476CF" w:rsidRPr="00A457B1" w14:paraId="45418315" w14:textId="77777777" w:rsidTr="00ED3577">
        <w:trPr>
          <w:trHeight w:val="765"/>
        </w:trPr>
        <w:tc>
          <w:tcPr>
            <w:tcW w:w="11340" w:type="dxa"/>
            <w:shd w:val="clear" w:color="auto" w:fill="002060"/>
            <w:vAlign w:val="center"/>
          </w:tcPr>
          <w:p w14:paraId="1EA89AA6" w14:textId="5DD7E255" w:rsidR="004476CF" w:rsidRPr="00ED3577" w:rsidRDefault="004476CF" w:rsidP="008E5F27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3577">
              <w:rPr>
                <w:rFonts w:ascii="Arial" w:hAnsi="Arial" w:cs="Arial"/>
                <w:b/>
                <w:sz w:val="28"/>
                <w:szCs w:val="28"/>
              </w:rPr>
              <w:t>Verificación de la documentación entregada para el proyecto</w:t>
            </w:r>
          </w:p>
        </w:tc>
      </w:tr>
    </w:tbl>
    <w:p w14:paraId="7D4E9FFB" w14:textId="77777777" w:rsidR="004476CF" w:rsidRPr="00A457B1" w:rsidRDefault="004476CF" w:rsidP="004476CF">
      <w:pPr>
        <w:rPr>
          <w:rFonts w:ascii="Times New Roman" w:hAnsi="Times New Roman" w:cs="Times New Roman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2977"/>
        <w:gridCol w:w="2693"/>
      </w:tblGrid>
      <w:tr w:rsidR="004476CF" w:rsidRPr="00A457B1" w14:paraId="0E15D149" w14:textId="77777777" w:rsidTr="007B45F6">
        <w:trPr>
          <w:trHeight w:val="385"/>
        </w:trPr>
        <w:tc>
          <w:tcPr>
            <w:tcW w:w="11340" w:type="dxa"/>
            <w:gridSpan w:val="3"/>
            <w:shd w:val="clear" w:color="auto" w:fill="002060"/>
            <w:vAlign w:val="center"/>
          </w:tcPr>
          <w:p w14:paraId="4C5C5AD7" w14:textId="7AFEAC77" w:rsidR="004476CF" w:rsidRPr="00ED3577" w:rsidRDefault="00FD63B3" w:rsidP="007B4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3577">
              <w:rPr>
                <w:rFonts w:ascii="Arial" w:hAnsi="Arial" w:cs="Arial"/>
                <w:b/>
                <w:sz w:val="24"/>
                <w:szCs w:val="24"/>
              </w:rPr>
              <w:t>Organización Comunal</w:t>
            </w:r>
          </w:p>
        </w:tc>
      </w:tr>
      <w:tr w:rsidR="004476CF" w:rsidRPr="00A457B1" w14:paraId="779BB692" w14:textId="77777777" w:rsidTr="001F7870">
        <w:trPr>
          <w:trHeight w:val="887"/>
        </w:trPr>
        <w:tc>
          <w:tcPr>
            <w:tcW w:w="5670" w:type="dxa"/>
          </w:tcPr>
          <w:p w14:paraId="760A9590" w14:textId="311F4784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Nombre de</w:t>
            </w:r>
            <w:r w:rsidR="0042760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27606">
              <w:rPr>
                <w:rFonts w:ascii="Times New Roman" w:hAnsi="Times New Roman" w:cs="Times New Roman"/>
                <w:sz w:val="24"/>
                <w:szCs w:val="24"/>
              </w:rPr>
              <w:t>/la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 xml:space="preserve"> Presidente (a) de la </w:t>
            </w:r>
            <w:r w:rsidR="00EC1897">
              <w:rPr>
                <w:rFonts w:ascii="Times New Roman" w:hAnsi="Times New Roman" w:cs="Times New Roman"/>
                <w:sz w:val="24"/>
                <w:szCs w:val="24"/>
              </w:rPr>
              <w:t>organización c</w:t>
            </w:r>
            <w:r w:rsidR="00FD63B3">
              <w:rPr>
                <w:rFonts w:ascii="Times New Roman" w:hAnsi="Times New Roman" w:cs="Times New Roman"/>
                <w:sz w:val="24"/>
                <w:szCs w:val="24"/>
              </w:rPr>
              <w:t>omunal</w:t>
            </w:r>
          </w:p>
        </w:tc>
        <w:tc>
          <w:tcPr>
            <w:tcW w:w="2977" w:type="dxa"/>
            <w:vMerge w:val="restart"/>
          </w:tcPr>
          <w:p w14:paraId="08D415FA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C4461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029C5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8DE4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A535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8B06C" w14:textId="112CB4C5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2693" w:type="dxa"/>
            <w:vMerge w:val="restart"/>
          </w:tcPr>
          <w:p w14:paraId="4134E37F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844D2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5965F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FFA3A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B8E1C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50348" w14:textId="5D93FCF1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Sello</w:t>
            </w:r>
          </w:p>
        </w:tc>
      </w:tr>
      <w:tr w:rsidR="004476CF" w:rsidRPr="00A457B1" w14:paraId="1D495901" w14:textId="77777777" w:rsidTr="001F7870">
        <w:trPr>
          <w:trHeight w:val="855"/>
        </w:trPr>
        <w:tc>
          <w:tcPr>
            <w:tcW w:w="5670" w:type="dxa"/>
          </w:tcPr>
          <w:p w14:paraId="2BB801F1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Fecha de entrega de la documentación</w:t>
            </w:r>
          </w:p>
        </w:tc>
        <w:tc>
          <w:tcPr>
            <w:tcW w:w="2977" w:type="dxa"/>
            <w:vMerge/>
          </w:tcPr>
          <w:p w14:paraId="4D2F3A9D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7E87E7D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E83BCE" w14:textId="77777777" w:rsidR="004476CF" w:rsidRPr="00A457B1" w:rsidRDefault="004476CF" w:rsidP="00447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2977"/>
        <w:gridCol w:w="2693"/>
      </w:tblGrid>
      <w:tr w:rsidR="004476CF" w:rsidRPr="00A457B1" w14:paraId="0AB49DC5" w14:textId="77777777" w:rsidTr="007B45F6">
        <w:trPr>
          <w:trHeight w:val="452"/>
        </w:trPr>
        <w:tc>
          <w:tcPr>
            <w:tcW w:w="11340" w:type="dxa"/>
            <w:gridSpan w:val="3"/>
            <w:shd w:val="clear" w:color="auto" w:fill="002060"/>
            <w:vAlign w:val="center"/>
          </w:tcPr>
          <w:p w14:paraId="654B0967" w14:textId="77777777" w:rsidR="004476CF" w:rsidRPr="00ED3577" w:rsidRDefault="004476CF" w:rsidP="007B4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3577">
              <w:rPr>
                <w:rFonts w:ascii="Arial" w:hAnsi="Arial" w:cs="Arial"/>
                <w:b/>
                <w:sz w:val="24"/>
                <w:szCs w:val="24"/>
              </w:rPr>
              <w:t>Promotor (a)</w:t>
            </w:r>
          </w:p>
        </w:tc>
      </w:tr>
      <w:tr w:rsidR="004476CF" w:rsidRPr="00A457B1" w14:paraId="15F625FA" w14:textId="77777777" w:rsidTr="001F7870">
        <w:trPr>
          <w:trHeight w:val="781"/>
        </w:trPr>
        <w:tc>
          <w:tcPr>
            <w:tcW w:w="5670" w:type="dxa"/>
          </w:tcPr>
          <w:p w14:paraId="4E1550E1" w14:textId="2330D228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Nombre de</w:t>
            </w:r>
            <w:r w:rsidR="0042760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27606">
              <w:rPr>
                <w:rFonts w:ascii="Times New Roman" w:hAnsi="Times New Roman" w:cs="Times New Roman"/>
                <w:sz w:val="24"/>
                <w:szCs w:val="24"/>
              </w:rPr>
              <w:t>/la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 xml:space="preserve"> Promotor (a)</w:t>
            </w:r>
          </w:p>
        </w:tc>
        <w:tc>
          <w:tcPr>
            <w:tcW w:w="2977" w:type="dxa"/>
            <w:vMerge w:val="restart"/>
          </w:tcPr>
          <w:p w14:paraId="0EDDEF16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9BAC3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CC45E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3DD8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3AC1B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4403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08322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9810" w14:textId="453C01DE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2693" w:type="dxa"/>
            <w:vMerge w:val="restart"/>
          </w:tcPr>
          <w:p w14:paraId="1DF26CDD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725F6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839BD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BECBC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4852F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49C28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1F529" w14:textId="77777777" w:rsidR="00ED3577" w:rsidRDefault="00ED3577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5E9C6" w14:textId="2AC72D4F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Sello</w:t>
            </w:r>
          </w:p>
        </w:tc>
      </w:tr>
      <w:tr w:rsidR="004476CF" w:rsidRPr="00A457B1" w14:paraId="246CA4EB" w14:textId="77777777" w:rsidTr="001F7870">
        <w:trPr>
          <w:trHeight w:val="837"/>
        </w:trPr>
        <w:tc>
          <w:tcPr>
            <w:tcW w:w="5670" w:type="dxa"/>
          </w:tcPr>
          <w:p w14:paraId="1F1BA184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Fecha de recibido</w:t>
            </w:r>
          </w:p>
        </w:tc>
        <w:tc>
          <w:tcPr>
            <w:tcW w:w="2977" w:type="dxa"/>
            <w:vMerge/>
          </w:tcPr>
          <w:p w14:paraId="0210198D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EB0EC79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6CF" w:rsidRPr="00A457B1" w14:paraId="08B99D83" w14:textId="77777777" w:rsidTr="001F7870">
        <w:trPr>
          <w:trHeight w:val="835"/>
        </w:trPr>
        <w:tc>
          <w:tcPr>
            <w:tcW w:w="5670" w:type="dxa"/>
          </w:tcPr>
          <w:p w14:paraId="76FF965F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 xml:space="preserve">Fecha de verificación </w:t>
            </w:r>
          </w:p>
        </w:tc>
        <w:tc>
          <w:tcPr>
            <w:tcW w:w="2977" w:type="dxa"/>
            <w:vMerge/>
          </w:tcPr>
          <w:p w14:paraId="4638B3E5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85A3BED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DC56B9" w14:textId="4333130D" w:rsidR="004476CF" w:rsidRDefault="004476CF" w:rsidP="00447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EB12B" w14:textId="0AE2EB1E" w:rsidR="00ED3577" w:rsidRDefault="00ED3577" w:rsidP="00447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29233" w14:textId="77777777" w:rsidR="00900A18" w:rsidRDefault="00900A18" w:rsidP="00447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4A74F" w14:textId="50F2CB6E" w:rsidR="00ED3577" w:rsidRDefault="00ED3577" w:rsidP="00447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31DF2" w14:textId="77777777" w:rsidR="00ED3577" w:rsidRPr="00A457B1" w:rsidRDefault="00ED3577" w:rsidP="00447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2977"/>
        <w:gridCol w:w="2693"/>
      </w:tblGrid>
      <w:tr w:rsidR="004476CF" w:rsidRPr="00A457B1" w14:paraId="2C076BF0" w14:textId="77777777" w:rsidTr="00ED3577">
        <w:trPr>
          <w:trHeight w:val="453"/>
        </w:trPr>
        <w:tc>
          <w:tcPr>
            <w:tcW w:w="11340" w:type="dxa"/>
            <w:gridSpan w:val="3"/>
            <w:shd w:val="clear" w:color="auto" w:fill="002060"/>
            <w:vAlign w:val="center"/>
          </w:tcPr>
          <w:p w14:paraId="46F7D085" w14:textId="77777777" w:rsidR="004476CF" w:rsidRPr="00ED3577" w:rsidRDefault="004476CF" w:rsidP="00ED3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3577">
              <w:rPr>
                <w:rFonts w:ascii="Arial" w:hAnsi="Arial" w:cs="Arial"/>
                <w:b/>
                <w:sz w:val="24"/>
                <w:szCs w:val="24"/>
              </w:rPr>
              <w:t>Director (a) Regional</w:t>
            </w:r>
          </w:p>
        </w:tc>
      </w:tr>
      <w:tr w:rsidR="004476CF" w:rsidRPr="00A457B1" w14:paraId="6EBFF034" w14:textId="77777777" w:rsidTr="001F7870">
        <w:trPr>
          <w:trHeight w:val="781"/>
        </w:trPr>
        <w:tc>
          <w:tcPr>
            <w:tcW w:w="5670" w:type="dxa"/>
          </w:tcPr>
          <w:p w14:paraId="33C4A610" w14:textId="5E96990D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Nombre de</w:t>
            </w:r>
            <w:r w:rsidR="0042760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27606">
              <w:rPr>
                <w:rFonts w:ascii="Times New Roman" w:hAnsi="Times New Roman" w:cs="Times New Roman"/>
                <w:sz w:val="24"/>
                <w:szCs w:val="24"/>
              </w:rPr>
              <w:t>/la</w:t>
            </w:r>
            <w:r w:rsidRPr="00A457B1">
              <w:rPr>
                <w:rFonts w:ascii="Times New Roman" w:hAnsi="Times New Roman" w:cs="Times New Roman"/>
              </w:rPr>
              <w:t xml:space="preserve"> 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Director (a) Regional</w:t>
            </w:r>
          </w:p>
        </w:tc>
        <w:tc>
          <w:tcPr>
            <w:tcW w:w="2977" w:type="dxa"/>
            <w:vMerge w:val="restart"/>
          </w:tcPr>
          <w:p w14:paraId="539342D5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5628C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607E8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E2456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75FCB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3AC5F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0C01F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37F6B" w14:textId="59EF049C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2693" w:type="dxa"/>
            <w:vMerge w:val="restart"/>
          </w:tcPr>
          <w:p w14:paraId="5EDBE9E9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978C5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AF156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94CEF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03E6C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B48E7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5A4D2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91464" w14:textId="74E2207F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Sello</w:t>
            </w:r>
          </w:p>
        </w:tc>
      </w:tr>
      <w:tr w:rsidR="004476CF" w:rsidRPr="00A457B1" w14:paraId="1546ADF3" w14:textId="77777777" w:rsidTr="001F7870">
        <w:trPr>
          <w:trHeight w:val="837"/>
        </w:trPr>
        <w:tc>
          <w:tcPr>
            <w:tcW w:w="5670" w:type="dxa"/>
          </w:tcPr>
          <w:p w14:paraId="546EFDB7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Fecha de recibido</w:t>
            </w:r>
          </w:p>
        </w:tc>
        <w:tc>
          <w:tcPr>
            <w:tcW w:w="2977" w:type="dxa"/>
            <w:vMerge/>
          </w:tcPr>
          <w:p w14:paraId="41083504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2E6A4A1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6CF" w:rsidRPr="00A457B1" w14:paraId="2721A332" w14:textId="77777777" w:rsidTr="001F7870">
        <w:trPr>
          <w:trHeight w:val="835"/>
        </w:trPr>
        <w:tc>
          <w:tcPr>
            <w:tcW w:w="5670" w:type="dxa"/>
          </w:tcPr>
          <w:p w14:paraId="538C07B0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 xml:space="preserve">Fecha de verificación </w:t>
            </w:r>
          </w:p>
        </w:tc>
        <w:tc>
          <w:tcPr>
            <w:tcW w:w="2977" w:type="dxa"/>
            <w:vMerge/>
          </w:tcPr>
          <w:p w14:paraId="3E0FBE8F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D0E42B2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D06D35" w14:textId="7EB57FBD" w:rsidR="00B406C1" w:rsidRDefault="00B406C1" w:rsidP="004476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3F27770" w14:textId="77777777" w:rsidR="001E3BD4" w:rsidRDefault="001E3BD4" w:rsidP="004476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2977"/>
        <w:gridCol w:w="2693"/>
      </w:tblGrid>
      <w:tr w:rsidR="004476CF" w:rsidRPr="00A457B1" w14:paraId="101E67C9" w14:textId="77777777" w:rsidTr="00ED3577">
        <w:trPr>
          <w:trHeight w:val="408"/>
        </w:trPr>
        <w:tc>
          <w:tcPr>
            <w:tcW w:w="11340" w:type="dxa"/>
            <w:gridSpan w:val="3"/>
            <w:shd w:val="clear" w:color="auto" w:fill="002060"/>
            <w:vAlign w:val="center"/>
          </w:tcPr>
          <w:p w14:paraId="219FF248" w14:textId="77777777" w:rsidR="004476CF" w:rsidRPr="00ED3577" w:rsidRDefault="004476CF" w:rsidP="00ED3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3577">
              <w:rPr>
                <w:rFonts w:ascii="Arial" w:hAnsi="Arial" w:cs="Arial"/>
                <w:b/>
                <w:sz w:val="24"/>
                <w:szCs w:val="24"/>
              </w:rPr>
              <w:t>Analista asignado al proyecto</w:t>
            </w:r>
          </w:p>
        </w:tc>
      </w:tr>
      <w:tr w:rsidR="004476CF" w:rsidRPr="00A457B1" w14:paraId="5DA55037" w14:textId="77777777" w:rsidTr="001F7870">
        <w:trPr>
          <w:trHeight w:val="781"/>
        </w:trPr>
        <w:tc>
          <w:tcPr>
            <w:tcW w:w="5670" w:type="dxa"/>
          </w:tcPr>
          <w:p w14:paraId="79804343" w14:textId="6A7609D4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Nombre de</w:t>
            </w:r>
            <w:r w:rsidR="00A20A0D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20A0D">
              <w:rPr>
                <w:rFonts w:ascii="Times New Roman" w:hAnsi="Times New Roman" w:cs="Times New Roman"/>
                <w:sz w:val="24"/>
                <w:szCs w:val="24"/>
              </w:rPr>
              <w:t>/la</w:t>
            </w: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 xml:space="preserve"> Analista</w:t>
            </w:r>
          </w:p>
        </w:tc>
        <w:tc>
          <w:tcPr>
            <w:tcW w:w="2977" w:type="dxa"/>
            <w:vMerge w:val="restart"/>
          </w:tcPr>
          <w:p w14:paraId="2ED48155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E7898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BE6A8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261F9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EC8DB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F9833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158DA" w14:textId="14D4A8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2693" w:type="dxa"/>
            <w:vMerge w:val="restart"/>
          </w:tcPr>
          <w:p w14:paraId="70DA723E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DA691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BCDD6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45751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56669" w14:textId="77777777" w:rsidR="00770B60" w:rsidRDefault="00770B60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6B0B1" w14:textId="0E8F2970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Sello</w:t>
            </w:r>
          </w:p>
        </w:tc>
      </w:tr>
      <w:tr w:rsidR="004476CF" w:rsidRPr="00A457B1" w14:paraId="14AA0F76" w14:textId="77777777" w:rsidTr="001F7870">
        <w:trPr>
          <w:trHeight w:val="837"/>
        </w:trPr>
        <w:tc>
          <w:tcPr>
            <w:tcW w:w="5670" w:type="dxa"/>
          </w:tcPr>
          <w:p w14:paraId="2A03269F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>Fecha de recibido</w:t>
            </w:r>
          </w:p>
        </w:tc>
        <w:tc>
          <w:tcPr>
            <w:tcW w:w="2977" w:type="dxa"/>
            <w:vMerge/>
          </w:tcPr>
          <w:p w14:paraId="55ED7707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1FC3C82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6CF" w:rsidRPr="00A457B1" w14:paraId="1F8170F1" w14:textId="77777777" w:rsidTr="001F7870">
        <w:trPr>
          <w:trHeight w:val="835"/>
        </w:trPr>
        <w:tc>
          <w:tcPr>
            <w:tcW w:w="5670" w:type="dxa"/>
          </w:tcPr>
          <w:p w14:paraId="5B1FD93D" w14:textId="77777777" w:rsidR="004476CF" w:rsidRPr="00A457B1" w:rsidRDefault="004476CF" w:rsidP="001F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hAnsi="Times New Roman" w:cs="Times New Roman"/>
                <w:sz w:val="24"/>
                <w:szCs w:val="24"/>
              </w:rPr>
              <w:t xml:space="preserve">Fecha de verificación </w:t>
            </w:r>
          </w:p>
        </w:tc>
        <w:tc>
          <w:tcPr>
            <w:tcW w:w="2977" w:type="dxa"/>
            <w:vMerge/>
          </w:tcPr>
          <w:p w14:paraId="6FDDDBEA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D4A8949" w14:textId="77777777" w:rsidR="004476CF" w:rsidRPr="00A457B1" w:rsidRDefault="004476CF" w:rsidP="001F7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D6829A" w14:textId="77777777" w:rsidR="004476CF" w:rsidRPr="00A457B1" w:rsidRDefault="004476CF" w:rsidP="004476C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4476CF" w:rsidRPr="00A457B1" w14:paraId="6981B612" w14:textId="77777777" w:rsidTr="00ED3577">
        <w:trPr>
          <w:trHeight w:val="765"/>
        </w:trPr>
        <w:tc>
          <w:tcPr>
            <w:tcW w:w="11340" w:type="dxa"/>
            <w:shd w:val="clear" w:color="auto" w:fill="002060"/>
            <w:vAlign w:val="center"/>
          </w:tcPr>
          <w:p w14:paraId="175D1880" w14:textId="13ED3D24" w:rsidR="004476CF" w:rsidRPr="00ED3577" w:rsidRDefault="004476CF" w:rsidP="008E5F27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3577">
              <w:rPr>
                <w:rFonts w:ascii="Arial" w:hAnsi="Arial" w:cs="Arial"/>
                <w:b/>
                <w:sz w:val="28"/>
                <w:szCs w:val="28"/>
              </w:rPr>
              <w:t>Observaciones</w:t>
            </w:r>
          </w:p>
        </w:tc>
      </w:tr>
    </w:tbl>
    <w:p w14:paraId="7E063C9C" w14:textId="77777777" w:rsidR="00DE1541" w:rsidRDefault="00DE1541" w:rsidP="00447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07417" w14:textId="2D7509D0" w:rsidR="00C05422" w:rsidRDefault="00ED3577" w:rsidP="00447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239FD" w14:textId="044F8D1F" w:rsidR="007B45F6" w:rsidRDefault="007B45F6" w:rsidP="00447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5A3B8" w14:textId="483A12DD" w:rsidR="00EE16B4" w:rsidRDefault="00EE16B4" w:rsidP="00447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2796E" w14:textId="7AD85E61" w:rsidR="00EE16B4" w:rsidRDefault="00EE16B4" w:rsidP="00447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998A9" w14:textId="6558C856" w:rsidR="00EE16B4" w:rsidRDefault="00EE16B4" w:rsidP="00447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0A8215" w14:textId="2B06AEFF" w:rsidR="00EE16B4" w:rsidRDefault="00EE16B4" w:rsidP="00447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41C09" w14:textId="77777777" w:rsidR="00DE1541" w:rsidRDefault="00DE1541" w:rsidP="00DE1541">
      <w:pPr>
        <w:framePr w:hSpace="141" w:wrap="around" w:vAnchor="page" w:hAnchor="page" w:x="-5" w:y="1291"/>
        <w:jc w:val="both"/>
        <w:rPr>
          <w:rFonts w:ascii="Times New Roman" w:hAnsi="Times New Roman" w:cs="Times New Roman"/>
          <w:sz w:val="24"/>
          <w:szCs w:val="24"/>
        </w:rPr>
      </w:pPr>
    </w:p>
    <w:p w14:paraId="5B847D74" w14:textId="77777777" w:rsidR="00DE1541" w:rsidRDefault="00DE1541" w:rsidP="00DE1541">
      <w:pPr>
        <w:framePr w:hSpace="141" w:wrap="around" w:vAnchor="page" w:hAnchor="page" w:x="-5" w:y="129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C05422" w14:paraId="7826239C" w14:textId="77777777" w:rsidTr="00ED3577">
        <w:trPr>
          <w:trHeight w:val="729"/>
        </w:trPr>
        <w:tc>
          <w:tcPr>
            <w:tcW w:w="11340" w:type="dxa"/>
            <w:shd w:val="clear" w:color="auto" w:fill="002060"/>
            <w:vAlign w:val="center"/>
          </w:tcPr>
          <w:p w14:paraId="567596C7" w14:textId="62DB5605" w:rsidR="00C05422" w:rsidRPr="007B45F6" w:rsidRDefault="00C05422" w:rsidP="00C05422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7B45F6">
              <w:rPr>
                <w:rFonts w:ascii="Arial" w:hAnsi="Arial" w:cs="Arial"/>
                <w:b/>
                <w:iCs/>
                <w:sz w:val="28"/>
                <w:szCs w:val="28"/>
              </w:rPr>
              <w:t>Equidad de Género Nacional</w:t>
            </w:r>
          </w:p>
        </w:tc>
      </w:tr>
    </w:tbl>
    <w:p w14:paraId="6A311746" w14:textId="77777777" w:rsidR="00C05422" w:rsidRDefault="00C05422" w:rsidP="00C0542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B1CCFD8" w14:textId="24BF1A4C" w:rsidR="00C05422" w:rsidRDefault="00CE4F82" w:rsidP="001123B4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2F56">
        <w:rPr>
          <w:rFonts w:ascii="Times New Roman" w:hAnsi="Times New Roman" w:cs="Times New Roman"/>
          <w:sz w:val="24"/>
          <w:szCs w:val="24"/>
        </w:rPr>
        <w:t>Se motiva al movimiento comunal para q</w:t>
      </w:r>
      <w:r>
        <w:rPr>
          <w:rFonts w:ascii="Times New Roman" w:hAnsi="Times New Roman" w:cs="Times New Roman"/>
          <w:sz w:val="24"/>
          <w:szCs w:val="24"/>
        </w:rPr>
        <w:t xml:space="preserve">ue, desde la formulación </w:t>
      </w:r>
      <w:r w:rsidRPr="007C2F5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asta la etapa de ejecución del</w:t>
      </w:r>
      <w:r w:rsidRPr="007C2F56">
        <w:rPr>
          <w:rFonts w:ascii="Times New Roman" w:hAnsi="Times New Roman" w:cs="Times New Roman"/>
          <w:sz w:val="24"/>
          <w:szCs w:val="24"/>
        </w:rPr>
        <w:t xml:space="preserve"> proyecto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F56">
        <w:rPr>
          <w:rFonts w:ascii="Times New Roman" w:hAnsi="Times New Roman" w:cs="Times New Roman"/>
          <w:sz w:val="24"/>
          <w:szCs w:val="24"/>
        </w:rPr>
        <w:t xml:space="preserve"> se tome en consideración la inclusión de algún o algunos elementos de la normativa de Equidad de Género N</w:t>
      </w:r>
      <w:r>
        <w:rPr>
          <w:rFonts w:ascii="Times New Roman" w:hAnsi="Times New Roman" w:cs="Times New Roman"/>
          <w:sz w:val="24"/>
          <w:szCs w:val="24"/>
        </w:rPr>
        <w:t>acional</w:t>
      </w:r>
      <w:r w:rsidRPr="007C2F56">
        <w:rPr>
          <w:rFonts w:ascii="Times New Roman" w:hAnsi="Times New Roman" w:cs="Times New Roman"/>
          <w:sz w:val="24"/>
          <w:szCs w:val="24"/>
        </w:rPr>
        <w:t xml:space="preserve"> vigente al momento de su presentación, según se pueda aplicar a la modalidad de proyecto elegida.</w:t>
      </w:r>
    </w:p>
    <w:p w14:paraId="37E00F11" w14:textId="59406E73" w:rsidR="00C05422" w:rsidRDefault="00C05422" w:rsidP="00447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A17FB" w14:textId="109237D4" w:rsidR="00C05422" w:rsidRDefault="00C05422" w:rsidP="00447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13608" w14:textId="6E49467E" w:rsidR="002F6618" w:rsidRDefault="002F6618" w:rsidP="002F6618">
      <w:pPr>
        <w:tabs>
          <w:tab w:val="left" w:pos="5959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2F6618" w:rsidSect="00A20A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18" w:right="1701" w:bottom="1134" w:left="1701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2401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1276"/>
        <w:gridCol w:w="3827"/>
        <w:gridCol w:w="3118"/>
        <w:gridCol w:w="1134"/>
        <w:gridCol w:w="1418"/>
      </w:tblGrid>
      <w:tr w:rsidR="002F6618" w:rsidRPr="00F72958" w14:paraId="74D4FA21" w14:textId="77777777" w:rsidTr="005A644D">
        <w:tc>
          <w:tcPr>
            <w:tcW w:w="14454" w:type="dxa"/>
            <w:gridSpan w:val="8"/>
            <w:shd w:val="clear" w:color="auto" w:fill="002060"/>
          </w:tcPr>
          <w:p w14:paraId="5E3F8D0A" w14:textId="0AD81131" w:rsidR="002F6618" w:rsidRPr="00D21257" w:rsidRDefault="002F6618" w:rsidP="005A644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21257">
              <w:rPr>
                <w:rFonts w:ascii="Arial" w:hAnsi="Arial" w:cs="Arial"/>
                <w:b/>
                <w:lang w:val="es-ES"/>
              </w:rPr>
              <w:t xml:space="preserve">Estratos para: </w:t>
            </w:r>
            <w:r w:rsidR="00023C22" w:rsidRPr="00D21257">
              <w:rPr>
                <w:rFonts w:ascii="Arial" w:hAnsi="Arial" w:cs="Arial"/>
                <w:b/>
                <w:lang w:val="es-ES"/>
              </w:rPr>
              <w:t xml:space="preserve">Proyectos </w:t>
            </w:r>
            <w:r w:rsidRPr="00D21257">
              <w:rPr>
                <w:rFonts w:ascii="Arial" w:hAnsi="Arial" w:cs="Arial"/>
                <w:b/>
                <w:lang w:val="es-ES"/>
              </w:rPr>
              <w:t>S</w:t>
            </w:r>
            <w:r w:rsidR="00023C22" w:rsidRPr="00D21257">
              <w:rPr>
                <w:rFonts w:ascii="Arial" w:hAnsi="Arial" w:cs="Arial"/>
                <w:b/>
                <w:lang w:val="es-ES"/>
              </w:rPr>
              <w:t>ociop</w:t>
            </w:r>
            <w:r w:rsidRPr="00D21257">
              <w:rPr>
                <w:rFonts w:ascii="Arial" w:hAnsi="Arial" w:cs="Arial"/>
                <w:b/>
                <w:lang w:val="es-ES"/>
              </w:rPr>
              <w:t>roductivos o con Componente Productivo</w:t>
            </w:r>
          </w:p>
          <w:p w14:paraId="2F6FF349" w14:textId="4A37FE87" w:rsidR="004727F2" w:rsidRPr="00F72958" w:rsidRDefault="002F6618" w:rsidP="005A644D">
            <w:pPr>
              <w:jc w:val="center"/>
              <w:rPr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Además de seguir los requisitos mínimos que son los que se indican en la siguiente tabla, se deben completar los requisitos específicos según modalidad del proyecto</w:t>
            </w:r>
          </w:p>
        </w:tc>
      </w:tr>
      <w:tr w:rsidR="002F6618" w:rsidRPr="00F72958" w14:paraId="7E8A1CFA" w14:textId="77777777" w:rsidTr="005A644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98CB030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Estratos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4FE001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Monto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51538A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Antecedente/ Identificación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EFEB26B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Diseños/Ficha Técnica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C0F922D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Estudio de Mercado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C67CA58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Evaluación Financiera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CA97DE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Aspectos Sociales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B30E9E7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Aspectos Ambientales</w:t>
            </w:r>
          </w:p>
        </w:tc>
      </w:tr>
      <w:tr w:rsidR="002F6618" w:rsidRPr="00D616AF" w14:paraId="7CEEF557" w14:textId="77777777" w:rsidTr="005A644D">
        <w:trPr>
          <w:trHeight w:val="2311"/>
        </w:trPr>
        <w:tc>
          <w:tcPr>
            <w:tcW w:w="846" w:type="dxa"/>
            <w:vAlign w:val="center"/>
          </w:tcPr>
          <w:p w14:paraId="1386AFC3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A </w:t>
            </w:r>
          </w:p>
        </w:tc>
        <w:tc>
          <w:tcPr>
            <w:tcW w:w="1559" w:type="dxa"/>
            <w:vAlign w:val="center"/>
          </w:tcPr>
          <w:p w14:paraId="311198F1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Mayor a ¢150 000 001.01</w:t>
            </w:r>
          </w:p>
        </w:tc>
        <w:tc>
          <w:tcPr>
            <w:tcW w:w="1276" w:type="dxa"/>
            <w:vMerge w:val="restart"/>
            <w:vAlign w:val="center"/>
          </w:tcPr>
          <w:p w14:paraId="0B252BDF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1.</w:t>
            </w:r>
          </w:p>
          <w:p w14:paraId="2C10C714" w14:textId="7C39B43E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Nombre del proyecto, situación que da origen al proyecto, definición del problema o necesidad a resolver o bien la oportunidad a aprovechar. Objetivos del proyecto, justificación del proyecto, recursos disponibles, beneficios del proyecto</w:t>
            </w:r>
            <w:r w:rsidR="00EC1897">
              <w:rPr>
                <w:rFonts w:ascii="Times New Roman" w:hAnsi="Times New Roman" w:cs="Times New Roman"/>
                <w:sz w:val="18"/>
                <w:lang w:val="es-ES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1AB22588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2.</w:t>
            </w:r>
          </w:p>
          <w:p w14:paraId="3F568F06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En el caso de los diseños, presentar si aplica para el proyecto que se pretende desarrollar. Ficha técnica: Nombre del proyecto, descripción del proyecto, ubicación geográfica, población beneficiaria.</w:t>
            </w:r>
          </w:p>
        </w:tc>
        <w:tc>
          <w:tcPr>
            <w:tcW w:w="3827" w:type="dxa"/>
            <w:vMerge w:val="restart"/>
            <w:vAlign w:val="center"/>
          </w:tcPr>
          <w:p w14:paraId="76B9B0FE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3.1</w:t>
            </w:r>
          </w:p>
          <w:p w14:paraId="4CC7FBFB" w14:textId="71695519" w:rsidR="002F6618" w:rsidRPr="00D616AF" w:rsidRDefault="00EC1897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Análisis PEST</w:t>
            </w:r>
            <w:r w:rsidR="002F6618" w:rsidRPr="00D616AF">
              <w:rPr>
                <w:rFonts w:ascii="Times New Roman" w:hAnsi="Times New Roman" w:cs="Times New Roman"/>
                <w:sz w:val="18"/>
                <w:lang w:val="es-ES"/>
              </w:rPr>
              <w:t>E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L</w:t>
            </w:r>
            <w:r w:rsidR="002F6618" w:rsidRPr="00D616AF">
              <w:rPr>
                <w:rFonts w:ascii="Times New Roman" w:hAnsi="Times New Roman" w:cs="Times New Roman"/>
                <w:sz w:val="18"/>
                <w:lang w:val="es-ES"/>
              </w:rPr>
              <w:t>, análisis del bien o del servicio (necesidades, precio, ventajas, calidad, diseño y características) análisis de la demanda y de la oferta, comercialización de los bienes y servicios, plan de venta, plan de mercadeo (marketing).</w:t>
            </w:r>
          </w:p>
        </w:tc>
        <w:tc>
          <w:tcPr>
            <w:tcW w:w="3118" w:type="dxa"/>
            <w:vMerge w:val="restart"/>
            <w:vAlign w:val="center"/>
          </w:tcPr>
          <w:p w14:paraId="2F1AA1D4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4.1</w:t>
            </w:r>
          </w:p>
          <w:p w14:paraId="2BBF0D18" w14:textId="30EC722C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Estimación del punto de equilibrio, metas de las ventas de los bienes y servicios, definición de punto de partida y escenario de evaluación financiera, proyección de estados financieros y flujo de estados proyectados, indicadores de evaluación financiera (1- VPN – Valor Presente Neto, 2- TIR – Tasa Interna de Retorno, 3- B/C –Relación Costo Beneficio, 4- Costo anual uniforme equivalente)</w:t>
            </w:r>
            <w:r w:rsidR="00EC1897">
              <w:rPr>
                <w:rFonts w:ascii="Times New Roman" w:hAnsi="Times New Roman" w:cs="Times New Roman"/>
                <w:sz w:val="18"/>
                <w:lang w:val="es-ES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B662BB5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5.</w:t>
            </w:r>
          </w:p>
          <w:p w14:paraId="79A79E5C" w14:textId="6F07A82C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 xml:space="preserve">Indicar cuánto empleos directos e indirectos se estiman </w:t>
            </w:r>
            <w:r w:rsidR="00A578DB">
              <w:rPr>
                <w:rFonts w:ascii="Times New Roman" w:hAnsi="Times New Roman" w:cs="Times New Roman"/>
                <w:sz w:val="18"/>
                <w:lang w:val="es-ES"/>
              </w:rPr>
              <w:t>generar con este proyecto sociop</w:t>
            </w: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roductivo</w:t>
            </w:r>
            <w:r w:rsidR="00EC1897">
              <w:rPr>
                <w:rFonts w:ascii="Times New Roman" w:hAnsi="Times New Roman" w:cs="Times New Roman"/>
                <w:sz w:val="18"/>
                <w:lang w:val="es-ES"/>
              </w:rPr>
              <w:t>.</w:t>
            </w:r>
          </w:p>
          <w:p w14:paraId="2E7326EF" w14:textId="5F9CE2F1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12A96DE0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08E8F60E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6C343C18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2AF249B9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2C03125A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0CE3DFDD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1D0FDA9C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0442446E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7D47D473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47AE2B39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7FBD15D3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13FB43FB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  <w:p w14:paraId="296B9F45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20C9DE8E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6.1</w:t>
            </w:r>
          </w:p>
          <w:p w14:paraId="7B6BA1CF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En el caso de que el proyecto tenga una afectación ambiental, debe presentar una evaluación de impacto ambiental certificado por SETENA.</w:t>
            </w:r>
          </w:p>
          <w:p w14:paraId="6B2B7330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2F6618" w:rsidRPr="00D616AF" w14:paraId="787740AE" w14:textId="77777777" w:rsidTr="005A644D">
        <w:trPr>
          <w:trHeight w:val="132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6470303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4B8666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Hasta ¢150 000 000.00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56FB7B7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9E7DE51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2F48A690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112AB3B0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E3C2474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544F54D9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6.2</w:t>
            </w:r>
          </w:p>
          <w:p w14:paraId="0276F974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Describir el entorno natural en el que se desarrollará y operará el proyecto e indicar cuáles son las implicaciones directas que tenga el proyecto y operación en el entorno. En el caso de que exista una afectación o alteración al medio ambiente.</w:t>
            </w:r>
          </w:p>
          <w:p w14:paraId="294C8AD8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2F6618" w:rsidRPr="00D616AF" w14:paraId="186D9E84" w14:textId="77777777" w:rsidTr="005A644D">
        <w:trPr>
          <w:trHeight w:val="1544"/>
        </w:trPr>
        <w:tc>
          <w:tcPr>
            <w:tcW w:w="846" w:type="dxa"/>
            <w:vAlign w:val="center"/>
          </w:tcPr>
          <w:p w14:paraId="11F95D9B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C </w:t>
            </w:r>
          </w:p>
        </w:tc>
        <w:tc>
          <w:tcPr>
            <w:tcW w:w="1559" w:type="dxa"/>
            <w:vAlign w:val="center"/>
          </w:tcPr>
          <w:p w14:paraId="2688C9AB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Hasta ¢60 000 000.00</w:t>
            </w:r>
          </w:p>
        </w:tc>
        <w:tc>
          <w:tcPr>
            <w:tcW w:w="1276" w:type="dxa"/>
            <w:vMerge/>
          </w:tcPr>
          <w:p w14:paraId="68AD6E19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276" w:type="dxa"/>
            <w:vMerge/>
          </w:tcPr>
          <w:p w14:paraId="6065B223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386FC8A0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3.2</w:t>
            </w:r>
          </w:p>
          <w:p w14:paraId="337068C9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Análisis del bien o del servicio (necesidades, precio, ventajas, calidad, diseño y características) análisis de la demanda y de la oferta, comercialización de los bienes y servicios, plan de venta, plan de mercadeo (marketing).</w:t>
            </w:r>
          </w:p>
        </w:tc>
        <w:tc>
          <w:tcPr>
            <w:tcW w:w="3118" w:type="dxa"/>
            <w:vAlign w:val="center"/>
          </w:tcPr>
          <w:p w14:paraId="7A70A582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4.2</w:t>
            </w:r>
          </w:p>
          <w:p w14:paraId="4E8A58CC" w14:textId="47755650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Evaluación financiera, proyección de estados financieros y flujo de estados proyectados</w:t>
            </w:r>
            <w:r w:rsidR="00EC1897">
              <w:rPr>
                <w:rFonts w:ascii="Times New Roman" w:hAnsi="Times New Roman" w:cs="Times New Roman"/>
                <w:sz w:val="18"/>
                <w:lang w:val="es-ES"/>
              </w:rPr>
              <w:t>.</w:t>
            </w:r>
          </w:p>
        </w:tc>
        <w:tc>
          <w:tcPr>
            <w:tcW w:w="1134" w:type="dxa"/>
            <w:vMerge/>
          </w:tcPr>
          <w:p w14:paraId="2C7D6B98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418" w:type="dxa"/>
            <w:vMerge/>
          </w:tcPr>
          <w:p w14:paraId="629565C2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2F6618" w:rsidRPr="00D616AF" w14:paraId="4B6FCA9E" w14:textId="77777777" w:rsidTr="005A644D">
        <w:tc>
          <w:tcPr>
            <w:tcW w:w="846" w:type="dxa"/>
            <w:vAlign w:val="center"/>
          </w:tcPr>
          <w:p w14:paraId="4066FC07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D </w:t>
            </w:r>
          </w:p>
        </w:tc>
        <w:tc>
          <w:tcPr>
            <w:tcW w:w="1559" w:type="dxa"/>
            <w:vAlign w:val="center"/>
          </w:tcPr>
          <w:p w14:paraId="49DF7CB9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Hasta ¢25 000 000.00</w:t>
            </w:r>
          </w:p>
        </w:tc>
        <w:tc>
          <w:tcPr>
            <w:tcW w:w="1276" w:type="dxa"/>
            <w:vMerge/>
          </w:tcPr>
          <w:p w14:paraId="1DC0996E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276" w:type="dxa"/>
            <w:vMerge/>
          </w:tcPr>
          <w:p w14:paraId="00CACABC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7ED0437E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3.3</w:t>
            </w:r>
          </w:p>
          <w:p w14:paraId="16BA37A2" w14:textId="14E0E163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Hacer una corta explicación del bien / servicio a adquirir, indicar cuál va a ser la comercialización que se le va a dar al bien o servicio, indicar cuál sería el beneficio de</w:t>
            </w:r>
            <w:r w:rsidR="00023C22">
              <w:rPr>
                <w:rFonts w:ascii="Times New Roman" w:hAnsi="Times New Roman" w:cs="Times New Roman"/>
                <w:sz w:val="18"/>
                <w:lang w:val="es-ES"/>
              </w:rPr>
              <w:t xml:space="preserve"> contar con este proyecto socio</w:t>
            </w: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 xml:space="preserve">productivo para el impacto económico de su </w:t>
            </w:r>
            <w:r w:rsidR="00EC1897">
              <w:rPr>
                <w:rFonts w:ascii="Times New Roman" w:hAnsi="Times New Roman" w:cs="Times New Roman"/>
                <w:sz w:val="18"/>
                <w:lang w:val="es-ES"/>
              </w:rPr>
              <w:t>organización c</w:t>
            </w:r>
            <w:r w:rsidR="00FD63B3">
              <w:rPr>
                <w:rFonts w:ascii="Times New Roman" w:hAnsi="Times New Roman" w:cs="Times New Roman"/>
                <w:sz w:val="18"/>
                <w:lang w:val="es-ES"/>
              </w:rPr>
              <w:t>omunal</w:t>
            </w: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.</w:t>
            </w:r>
          </w:p>
        </w:tc>
        <w:tc>
          <w:tcPr>
            <w:tcW w:w="3118" w:type="dxa"/>
            <w:vMerge w:val="restart"/>
            <w:vAlign w:val="center"/>
          </w:tcPr>
          <w:p w14:paraId="00F4EE70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4.3</w:t>
            </w:r>
          </w:p>
          <w:p w14:paraId="4F6BF516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Hacer una corta explicación de cuáles son los costos de operación, costos de inversión y el estimado de ganancia a obtener por mes.</w:t>
            </w:r>
          </w:p>
        </w:tc>
        <w:tc>
          <w:tcPr>
            <w:tcW w:w="1134" w:type="dxa"/>
            <w:vMerge/>
          </w:tcPr>
          <w:p w14:paraId="7BA621E2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418" w:type="dxa"/>
            <w:vMerge/>
          </w:tcPr>
          <w:p w14:paraId="2F6EDF0D" w14:textId="77777777" w:rsidR="002F6618" w:rsidRPr="00D616AF" w:rsidRDefault="002F6618" w:rsidP="005A644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2F6618" w:rsidRPr="00D616AF" w14:paraId="4F79769C" w14:textId="77777777" w:rsidTr="005A644D">
        <w:tc>
          <w:tcPr>
            <w:tcW w:w="846" w:type="dxa"/>
            <w:vAlign w:val="center"/>
          </w:tcPr>
          <w:p w14:paraId="1ABCE186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b/>
                <w:sz w:val="18"/>
                <w:lang w:val="es-ES"/>
              </w:rPr>
              <w:t>E</w:t>
            </w:r>
          </w:p>
        </w:tc>
        <w:tc>
          <w:tcPr>
            <w:tcW w:w="1559" w:type="dxa"/>
            <w:vAlign w:val="center"/>
          </w:tcPr>
          <w:p w14:paraId="5B248827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D616AF">
              <w:rPr>
                <w:rFonts w:ascii="Times New Roman" w:hAnsi="Times New Roman" w:cs="Times New Roman"/>
                <w:sz w:val="18"/>
                <w:lang w:val="es-ES"/>
              </w:rPr>
              <w:t>Hasta ¢10 000 000.00</w:t>
            </w:r>
          </w:p>
        </w:tc>
        <w:tc>
          <w:tcPr>
            <w:tcW w:w="1276" w:type="dxa"/>
            <w:vMerge/>
          </w:tcPr>
          <w:p w14:paraId="23881C08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276" w:type="dxa"/>
            <w:vMerge/>
          </w:tcPr>
          <w:p w14:paraId="37A82CE8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3827" w:type="dxa"/>
            <w:vMerge/>
          </w:tcPr>
          <w:p w14:paraId="49CF9D7E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3118" w:type="dxa"/>
            <w:vMerge/>
          </w:tcPr>
          <w:p w14:paraId="3CD9C31D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134" w:type="dxa"/>
            <w:vMerge/>
          </w:tcPr>
          <w:p w14:paraId="091F0F4C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418" w:type="dxa"/>
            <w:vMerge/>
          </w:tcPr>
          <w:p w14:paraId="079A8F55" w14:textId="77777777" w:rsidR="002F6618" w:rsidRPr="00D616AF" w:rsidRDefault="002F6618" w:rsidP="005A644D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</w:tbl>
    <w:p w14:paraId="2A15403B" w14:textId="5A501B0E" w:rsidR="008903B7" w:rsidRDefault="008903B7" w:rsidP="002F6618">
      <w:pPr>
        <w:tabs>
          <w:tab w:val="left" w:pos="5959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8903B7" w:rsidSect="00257E5C">
          <w:pgSz w:w="15840" w:h="12240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14:paraId="592D64C5" w14:textId="77777777" w:rsidR="00257E5C" w:rsidRPr="005A644D" w:rsidRDefault="00257E5C" w:rsidP="00257E5C">
      <w:pPr>
        <w:tabs>
          <w:tab w:val="left" w:pos="5959"/>
        </w:tabs>
        <w:jc w:val="center"/>
        <w:rPr>
          <w:rFonts w:ascii="Arial" w:hAnsi="Arial" w:cs="Arial"/>
          <w:b/>
          <w:sz w:val="24"/>
          <w:szCs w:val="24"/>
        </w:rPr>
      </w:pPr>
      <w:r w:rsidRPr="005A644D">
        <w:rPr>
          <w:rFonts w:ascii="Arial" w:hAnsi="Arial" w:cs="Arial"/>
          <w:b/>
          <w:sz w:val="24"/>
          <w:szCs w:val="24"/>
        </w:rPr>
        <w:t>ANEXO No. 02</w:t>
      </w:r>
    </w:p>
    <w:tbl>
      <w:tblPr>
        <w:tblStyle w:val="Tablaconcuadrcula"/>
        <w:tblpPr w:leftFromText="141" w:rightFromText="141" w:vertAnchor="page" w:horzAnchor="margin" w:tblpXSpec="center" w:tblpY="3702"/>
        <w:tblW w:w="10026" w:type="dxa"/>
        <w:tblLook w:val="04A0" w:firstRow="1" w:lastRow="0" w:firstColumn="1" w:lastColumn="0" w:noHBand="0" w:noVBand="1"/>
      </w:tblPr>
      <w:tblGrid>
        <w:gridCol w:w="10026"/>
      </w:tblGrid>
      <w:tr w:rsidR="00617D8E" w14:paraId="534AAC3D" w14:textId="77777777" w:rsidTr="00013E8C">
        <w:trPr>
          <w:trHeight w:val="2740"/>
        </w:trPr>
        <w:tc>
          <w:tcPr>
            <w:tcW w:w="10026" w:type="dxa"/>
            <w:shd w:val="clear" w:color="auto" w:fill="002060"/>
            <w:vAlign w:val="center"/>
          </w:tcPr>
          <w:p w14:paraId="4F56E782" w14:textId="77777777" w:rsidR="00617D8E" w:rsidRPr="00013E8C" w:rsidRDefault="00617D8E" w:rsidP="00013E8C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3E8C">
              <w:rPr>
                <w:rFonts w:ascii="Arial" w:hAnsi="Arial" w:cs="Arial"/>
                <w:sz w:val="20"/>
                <w:szCs w:val="20"/>
                <w:lang w:val="es-ES"/>
              </w:rPr>
              <w:t xml:space="preserve">Si el proyecto corresponde al estrato </w:t>
            </w:r>
            <w:r w:rsidRPr="00013E8C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Pr="00013E8C">
              <w:rPr>
                <w:rFonts w:ascii="Arial" w:hAnsi="Arial" w:cs="Arial"/>
                <w:sz w:val="20"/>
                <w:szCs w:val="20"/>
                <w:lang w:val="es-ES"/>
              </w:rPr>
              <w:t xml:space="preserve">, debe cumplir con los numerales </w:t>
            </w:r>
            <w:r w:rsidRPr="00013E8C">
              <w:rPr>
                <w:rFonts w:ascii="Arial" w:hAnsi="Arial" w:cs="Arial"/>
                <w:b/>
                <w:sz w:val="20"/>
                <w:szCs w:val="20"/>
                <w:lang w:val="es-ES"/>
              </w:rPr>
              <w:t>1, 2, 3.1, 4.1, 5, 6.1</w:t>
            </w:r>
          </w:p>
          <w:p w14:paraId="53FC3A4C" w14:textId="77777777" w:rsidR="00617D8E" w:rsidRPr="00013E8C" w:rsidRDefault="00617D8E" w:rsidP="00013E8C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3E8C">
              <w:rPr>
                <w:rFonts w:ascii="Arial" w:hAnsi="Arial" w:cs="Arial"/>
                <w:sz w:val="20"/>
                <w:szCs w:val="20"/>
                <w:lang w:val="es-ES"/>
              </w:rPr>
              <w:t xml:space="preserve">Si el proyecto corresponde al estrato </w:t>
            </w:r>
            <w:r w:rsidRPr="00013E8C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Pr="00013E8C">
              <w:rPr>
                <w:rFonts w:ascii="Arial" w:hAnsi="Arial" w:cs="Arial"/>
                <w:sz w:val="20"/>
                <w:szCs w:val="20"/>
                <w:lang w:val="es-ES"/>
              </w:rPr>
              <w:t xml:space="preserve">, debe cumplir con los numerales </w:t>
            </w:r>
            <w:r w:rsidRPr="00013E8C">
              <w:rPr>
                <w:rFonts w:ascii="Arial" w:hAnsi="Arial" w:cs="Arial"/>
                <w:b/>
                <w:sz w:val="20"/>
                <w:szCs w:val="20"/>
                <w:lang w:val="es-ES"/>
              </w:rPr>
              <w:t>1, 2, 3.1, 4.1, 5, 6.2</w:t>
            </w:r>
          </w:p>
          <w:p w14:paraId="0E5547CF" w14:textId="77777777" w:rsidR="00617D8E" w:rsidRPr="00013E8C" w:rsidRDefault="00617D8E" w:rsidP="00013E8C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3E8C">
              <w:rPr>
                <w:rFonts w:ascii="Arial" w:hAnsi="Arial" w:cs="Arial"/>
                <w:sz w:val="20"/>
                <w:szCs w:val="20"/>
                <w:lang w:val="es-ES"/>
              </w:rPr>
              <w:t xml:space="preserve">Si el proyecto corresponde al estrato </w:t>
            </w:r>
            <w:r w:rsidRPr="00013E8C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Pr="00013E8C">
              <w:rPr>
                <w:rFonts w:ascii="Arial" w:hAnsi="Arial" w:cs="Arial"/>
                <w:sz w:val="20"/>
                <w:szCs w:val="20"/>
                <w:lang w:val="es-ES"/>
              </w:rPr>
              <w:t xml:space="preserve">, debe cumplir con los numerales </w:t>
            </w:r>
            <w:r w:rsidRPr="00013E8C">
              <w:rPr>
                <w:rFonts w:ascii="Arial" w:hAnsi="Arial" w:cs="Arial"/>
                <w:b/>
                <w:sz w:val="20"/>
                <w:szCs w:val="20"/>
                <w:lang w:val="es-ES"/>
              </w:rPr>
              <w:t>1, 2, 3.2, 4.2, 5, 6.2</w:t>
            </w:r>
          </w:p>
          <w:p w14:paraId="78B08DA3" w14:textId="77777777" w:rsidR="00617D8E" w:rsidRPr="00013E8C" w:rsidRDefault="00617D8E" w:rsidP="00013E8C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3E8C">
              <w:rPr>
                <w:rFonts w:ascii="Arial" w:hAnsi="Arial" w:cs="Arial"/>
                <w:sz w:val="20"/>
                <w:szCs w:val="20"/>
                <w:lang w:val="es-ES"/>
              </w:rPr>
              <w:t xml:space="preserve">Si el proyecto corresponde al estrato </w:t>
            </w:r>
            <w:r w:rsidRPr="00013E8C">
              <w:rPr>
                <w:rFonts w:ascii="Arial" w:hAnsi="Arial" w:cs="Arial"/>
                <w:b/>
                <w:sz w:val="20"/>
                <w:szCs w:val="20"/>
                <w:lang w:val="es-ES"/>
              </w:rPr>
              <w:t>D</w:t>
            </w:r>
            <w:r w:rsidRPr="00013E8C">
              <w:rPr>
                <w:rFonts w:ascii="Arial" w:hAnsi="Arial" w:cs="Arial"/>
                <w:sz w:val="20"/>
                <w:szCs w:val="20"/>
                <w:lang w:val="es-ES"/>
              </w:rPr>
              <w:t xml:space="preserve">, debe cumplir con los numerales </w:t>
            </w:r>
            <w:r w:rsidRPr="00013E8C">
              <w:rPr>
                <w:rFonts w:ascii="Arial" w:hAnsi="Arial" w:cs="Arial"/>
                <w:b/>
                <w:sz w:val="20"/>
                <w:szCs w:val="20"/>
                <w:lang w:val="es-ES"/>
              </w:rPr>
              <w:t>1, 2, 3.3, 4.3, 5, 6.2</w:t>
            </w:r>
          </w:p>
          <w:p w14:paraId="2836A452" w14:textId="77777777" w:rsidR="00617D8E" w:rsidRPr="00013E8C" w:rsidRDefault="00617D8E" w:rsidP="00013E8C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3E8C">
              <w:rPr>
                <w:rFonts w:ascii="Arial" w:hAnsi="Arial" w:cs="Arial"/>
                <w:sz w:val="20"/>
                <w:szCs w:val="20"/>
                <w:lang w:val="es-ES"/>
              </w:rPr>
              <w:t xml:space="preserve">Si el proyecto corresponde al estrato </w:t>
            </w:r>
            <w:r w:rsidRPr="00013E8C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Pr="00013E8C">
              <w:rPr>
                <w:rFonts w:ascii="Arial" w:hAnsi="Arial" w:cs="Arial"/>
                <w:sz w:val="20"/>
                <w:szCs w:val="20"/>
                <w:lang w:val="es-ES"/>
              </w:rPr>
              <w:t xml:space="preserve">, debe cumplir con los numerales </w:t>
            </w:r>
            <w:r w:rsidRPr="00013E8C">
              <w:rPr>
                <w:rFonts w:ascii="Arial" w:hAnsi="Arial" w:cs="Arial"/>
                <w:b/>
                <w:sz w:val="20"/>
                <w:szCs w:val="20"/>
                <w:lang w:val="es-ES"/>
              </w:rPr>
              <w:t>1, 2, 3.3, 4.3, 5, 6.2</w:t>
            </w:r>
          </w:p>
        </w:tc>
      </w:tr>
    </w:tbl>
    <w:p w14:paraId="1FDE3939" w14:textId="6E20DA7A" w:rsidR="00E233DF" w:rsidRPr="00E36B29" w:rsidRDefault="00257E5C" w:rsidP="00C05422">
      <w:pPr>
        <w:tabs>
          <w:tab w:val="left" w:pos="5959"/>
        </w:tabs>
        <w:ind w:left="-567" w:right="-5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3F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EC1897">
        <w:rPr>
          <w:rFonts w:ascii="Times New Roman" w:hAnsi="Times New Roman" w:cs="Times New Roman"/>
          <w:sz w:val="24"/>
          <w:szCs w:val="24"/>
          <w:lang w:val="es-ES"/>
        </w:rPr>
        <w:t>organización c</w:t>
      </w:r>
      <w:r>
        <w:rPr>
          <w:rFonts w:ascii="Times New Roman" w:hAnsi="Times New Roman" w:cs="Times New Roman"/>
          <w:sz w:val="24"/>
          <w:szCs w:val="24"/>
          <w:lang w:val="es-ES"/>
        </w:rPr>
        <w:t>omunal</w:t>
      </w:r>
      <w:r w:rsidRPr="0044263F">
        <w:rPr>
          <w:rFonts w:ascii="Times New Roman" w:hAnsi="Times New Roman" w:cs="Times New Roman"/>
          <w:sz w:val="24"/>
          <w:szCs w:val="24"/>
          <w:lang w:val="es-ES"/>
        </w:rPr>
        <w:t xml:space="preserve"> deberá vigilar a que estrato corresponde el proyecto (A, B, C, D o E) a efectos de cumplir con los requisitos específicos señalado según corresponda</w:t>
      </w:r>
      <w:r w:rsidR="00EC189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E233DF" w:rsidRPr="00E36B29" w:rsidSect="008903B7"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710E0" w14:textId="77777777" w:rsidR="006F7BED" w:rsidRDefault="006F7BED" w:rsidP="00ED7851">
      <w:pPr>
        <w:spacing w:after="0" w:line="240" w:lineRule="auto"/>
      </w:pPr>
      <w:r>
        <w:separator/>
      </w:r>
    </w:p>
  </w:endnote>
  <w:endnote w:type="continuationSeparator" w:id="0">
    <w:p w14:paraId="585C522A" w14:textId="77777777" w:rsidR="006F7BED" w:rsidRDefault="006F7BED" w:rsidP="00ED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DB770" w14:textId="77777777" w:rsidR="00DE1541" w:rsidRDefault="00DE15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52CE" w14:textId="6AAE8F53" w:rsidR="00971CDC" w:rsidRDefault="00971CD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F79AA" w:rsidRPr="009F79AA">
      <w:rPr>
        <w:noProof/>
        <w:color w:val="323E4F" w:themeColor="text2" w:themeShade="BF"/>
        <w:sz w:val="24"/>
        <w:szCs w:val="24"/>
        <w:lang w:val="es-ES"/>
      </w:rPr>
      <w:t>13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F79AA" w:rsidRPr="009F79AA">
      <w:rPr>
        <w:noProof/>
        <w:color w:val="323E4F" w:themeColor="text2" w:themeShade="BF"/>
        <w:sz w:val="24"/>
        <w:szCs w:val="24"/>
        <w:lang w:val="es-ES"/>
      </w:rPr>
      <w:t>15</w:t>
    </w:r>
    <w:r>
      <w:rPr>
        <w:color w:val="323E4F" w:themeColor="text2" w:themeShade="BF"/>
        <w:sz w:val="24"/>
        <w:szCs w:val="24"/>
      </w:rPr>
      <w:fldChar w:fldCharType="end"/>
    </w:r>
  </w:p>
  <w:p w14:paraId="57BFC4BE" w14:textId="427FFC89" w:rsidR="00971CDC" w:rsidRDefault="00A20A0D">
    <w:pPr>
      <w:pStyle w:val="Piedepgina"/>
    </w:pPr>
    <w:r>
      <w:rPr>
        <w:noProof/>
        <w:lang w:eastAsia="es-CR"/>
      </w:rPr>
      <w:drawing>
        <wp:anchor distT="0" distB="0" distL="114300" distR="114300" simplePos="0" relativeHeight="251657728" behindDoc="0" locked="0" layoutInCell="1" allowOverlap="1" wp14:anchorId="2A0C9772" wp14:editId="29B5A608">
          <wp:simplePos x="0" y="0"/>
          <wp:positionH relativeFrom="margin">
            <wp:align>center</wp:align>
          </wp:positionH>
          <wp:positionV relativeFrom="paragraph">
            <wp:posOffset>59055</wp:posOffset>
          </wp:positionV>
          <wp:extent cx="1304925" cy="252730"/>
          <wp:effectExtent l="0" t="0" r="9525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36AEC" w14:textId="75F94E2D" w:rsidR="00971CDC" w:rsidRDefault="00971CD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F7BED" w:rsidRPr="006F7BED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F7BED" w:rsidRPr="006F7BED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D01F30E" w14:textId="44DDAEA5" w:rsidR="00971CDC" w:rsidRDefault="00223BE5">
    <w:pPr>
      <w:pStyle w:val="Piedepgina"/>
    </w:pPr>
    <w:r>
      <w:rPr>
        <w:noProof/>
        <w:lang w:eastAsia="es-CR"/>
      </w:rPr>
      <w:drawing>
        <wp:anchor distT="0" distB="0" distL="114300" distR="114300" simplePos="0" relativeHeight="251656704" behindDoc="0" locked="0" layoutInCell="1" allowOverlap="1" wp14:anchorId="0B285F3C" wp14:editId="7A82D946">
          <wp:simplePos x="0" y="0"/>
          <wp:positionH relativeFrom="margin">
            <wp:align>center</wp:align>
          </wp:positionH>
          <wp:positionV relativeFrom="paragraph">
            <wp:posOffset>78105</wp:posOffset>
          </wp:positionV>
          <wp:extent cx="1352550" cy="260985"/>
          <wp:effectExtent l="0" t="0" r="0" b="5715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A5501" w14:textId="77777777" w:rsidR="006F7BED" w:rsidRDefault="006F7BED" w:rsidP="00ED7851">
      <w:pPr>
        <w:spacing w:after="0" w:line="240" w:lineRule="auto"/>
      </w:pPr>
      <w:r>
        <w:separator/>
      </w:r>
    </w:p>
  </w:footnote>
  <w:footnote w:type="continuationSeparator" w:id="0">
    <w:p w14:paraId="4DED2178" w14:textId="77777777" w:rsidR="006F7BED" w:rsidRDefault="006F7BED" w:rsidP="00ED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2196" w14:textId="7C3369F7" w:rsidR="00C03D8F" w:rsidRDefault="006F7BED">
    <w:pPr>
      <w:pStyle w:val="Encabezado"/>
    </w:pPr>
    <w:r>
      <w:rPr>
        <w:noProof/>
      </w:rPr>
      <w:pict w14:anchorId="36AF3F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53.1pt;height:169.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E10DE" w14:textId="09DF8689" w:rsidR="00971CDC" w:rsidRPr="00206BFF" w:rsidRDefault="000059EC" w:rsidP="000059EC">
    <w:pPr>
      <w:pStyle w:val="Encabezado"/>
      <w:jc w:val="right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s-CR"/>
      </w:rPr>
      <w:drawing>
        <wp:anchor distT="0" distB="0" distL="114300" distR="114300" simplePos="0" relativeHeight="251658752" behindDoc="0" locked="0" layoutInCell="1" allowOverlap="1" wp14:anchorId="5F38DEFB" wp14:editId="0E340DA9">
          <wp:simplePos x="0" y="0"/>
          <wp:positionH relativeFrom="margin">
            <wp:posOffset>3324225</wp:posOffset>
          </wp:positionH>
          <wp:positionV relativeFrom="paragraph">
            <wp:posOffset>-210185</wp:posOffset>
          </wp:positionV>
          <wp:extent cx="3004185" cy="495300"/>
          <wp:effectExtent l="0" t="0" r="571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IRECCION NACIONAL -DE DESARROLLO DE -LA COMUN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18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243F7" w14:textId="2787D7C5" w:rsidR="0053095A" w:rsidRPr="00536334" w:rsidRDefault="00223BE5" w:rsidP="00257E5C">
    <w:pPr>
      <w:pStyle w:val="Encabezado"/>
      <w:tabs>
        <w:tab w:val="clear" w:pos="4419"/>
        <w:tab w:val="clear" w:pos="8838"/>
        <w:tab w:val="left" w:pos="1989"/>
      </w:tabs>
    </w:pPr>
    <w:r>
      <w:rPr>
        <w:noProof/>
        <w:lang w:eastAsia="es-CR"/>
      </w:rPr>
      <w:drawing>
        <wp:anchor distT="0" distB="0" distL="114300" distR="114300" simplePos="0" relativeHeight="251655680" behindDoc="0" locked="0" layoutInCell="1" allowOverlap="1" wp14:anchorId="537D8B49" wp14:editId="486A5751">
          <wp:simplePos x="0" y="0"/>
          <wp:positionH relativeFrom="margin">
            <wp:posOffset>3348990</wp:posOffset>
          </wp:positionH>
          <wp:positionV relativeFrom="paragraph">
            <wp:posOffset>-193040</wp:posOffset>
          </wp:positionV>
          <wp:extent cx="3004185" cy="495300"/>
          <wp:effectExtent l="0" t="0" r="571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IRECCION NACIONAL -DE DESARROLLO DE -LA COMUN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18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3.5pt;height:39pt;visibility:visible;mso-wrap-style:square" o:bullet="t">
        <v:imagedata r:id="rId1" o:title=""/>
      </v:shape>
    </w:pict>
  </w:numPicBullet>
  <w:abstractNum w:abstractNumId="0" w15:restartNumberingAfterBreak="0">
    <w:nsid w:val="01A66052"/>
    <w:multiLevelType w:val="hybridMultilevel"/>
    <w:tmpl w:val="FE08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DCB"/>
    <w:multiLevelType w:val="hybridMultilevel"/>
    <w:tmpl w:val="3AECB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B7FAE"/>
    <w:multiLevelType w:val="hybridMultilevel"/>
    <w:tmpl w:val="354029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F053A"/>
    <w:multiLevelType w:val="hybridMultilevel"/>
    <w:tmpl w:val="40AC58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C88"/>
    <w:multiLevelType w:val="hybridMultilevel"/>
    <w:tmpl w:val="F3EE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10074"/>
    <w:multiLevelType w:val="hybridMultilevel"/>
    <w:tmpl w:val="4E28A28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9344DC"/>
    <w:multiLevelType w:val="hybridMultilevel"/>
    <w:tmpl w:val="1B5E31E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17E51"/>
    <w:multiLevelType w:val="hybridMultilevel"/>
    <w:tmpl w:val="8784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120E0"/>
    <w:multiLevelType w:val="hybridMultilevel"/>
    <w:tmpl w:val="AD041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200EE"/>
    <w:multiLevelType w:val="hybridMultilevel"/>
    <w:tmpl w:val="B4349D46"/>
    <w:lvl w:ilvl="0" w:tplc="2EACCD6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B3C10"/>
    <w:multiLevelType w:val="hybridMultilevel"/>
    <w:tmpl w:val="E2A0C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243001"/>
    <w:multiLevelType w:val="hybridMultilevel"/>
    <w:tmpl w:val="C276AC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E4825"/>
    <w:multiLevelType w:val="hybridMultilevel"/>
    <w:tmpl w:val="03F2D6C4"/>
    <w:lvl w:ilvl="0" w:tplc="980ED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C5F"/>
    <w:multiLevelType w:val="multilevel"/>
    <w:tmpl w:val="53869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CB66FB"/>
    <w:multiLevelType w:val="multilevel"/>
    <w:tmpl w:val="CCFC75C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7614CE"/>
    <w:multiLevelType w:val="hybridMultilevel"/>
    <w:tmpl w:val="AFE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F4FC9"/>
    <w:multiLevelType w:val="multilevel"/>
    <w:tmpl w:val="782C8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999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0C7551"/>
    <w:multiLevelType w:val="hybridMultilevel"/>
    <w:tmpl w:val="D45E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7059"/>
    <w:multiLevelType w:val="hybridMultilevel"/>
    <w:tmpl w:val="F01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8053E"/>
    <w:multiLevelType w:val="hybridMultilevel"/>
    <w:tmpl w:val="E5DA910C"/>
    <w:lvl w:ilvl="0" w:tplc="F7F402F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C1B5B0E"/>
    <w:multiLevelType w:val="hybridMultilevel"/>
    <w:tmpl w:val="E564E2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60CA3"/>
    <w:multiLevelType w:val="hybridMultilevel"/>
    <w:tmpl w:val="794A74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74FAF"/>
    <w:multiLevelType w:val="hybridMultilevel"/>
    <w:tmpl w:val="7B3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241CD"/>
    <w:multiLevelType w:val="hybridMultilevel"/>
    <w:tmpl w:val="331045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235FF"/>
    <w:multiLevelType w:val="hybridMultilevel"/>
    <w:tmpl w:val="51E8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C2A0C"/>
    <w:multiLevelType w:val="hybridMultilevel"/>
    <w:tmpl w:val="6D80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72D09"/>
    <w:multiLevelType w:val="hybridMultilevel"/>
    <w:tmpl w:val="D620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5229B"/>
    <w:multiLevelType w:val="hybridMultilevel"/>
    <w:tmpl w:val="B2F86F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3B15BD5"/>
    <w:multiLevelType w:val="hybridMultilevel"/>
    <w:tmpl w:val="8DDC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D535E"/>
    <w:multiLevelType w:val="hybridMultilevel"/>
    <w:tmpl w:val="843C6F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237B4"/>
    <w:multiLevelType w:val="hybridMultilevel"/>
    <w:tmpl w:val="7DC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E0165"/>
    <w:multiLevelType w:val="hybridMultilevel"/>
    <w:tmpl w:val="6DDA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6746A"/>
    <w:multiLevelType w:val="hybridMultilevel"/>
    <w:tmpl w:val="A1A836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665F6"/>
    <w:multiLevelType w:val="hybridMultilevel"/>
    <w:tmpl w:val="CD94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11FBF"/>
    <w:multiLevelType w:val="hybridMultilevel"/>
    <w:tmpl w:val="1B5E31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158FC"/>
    <w:multiLevelType w:val="hybridMultilevel"/>
    <w:tmpl w:val="C2224A38"/>
    <w:lvl w:ilvl="0" w:tplc="D90651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17"/>
  </w:num>
  <w:num w:numId="8">
    <w:abstractNumId w:val="33"/>
  </w:num>
  <w:num w:numId="9">
    <w:abstractNumId w:val="28"/>
  </w:num>
  <w:num w:numId="10">
    <w:abstractNumId w:val="4"/>
  </w:num>
  <w:num w:numId="11">
    <w:abstractNumId w:val="15"/>
  </w:num>
  <w:num w:numId="12">
    <w:abstractNumId w:val="20"/>
  </w:num>
  <w:num w:numId="13">
    <w:abstractNumId w:val="26"/>
  </w:num>
  <w:num w:numId="14">
    <w:abstractNumId w:val="23"/>
  </w:num>
  <w:num w:numId="15">
    <w:abstractNumId w:val="27"/>
  </w:num>
  <w:num w:numId="16">
    <w:abstractNumId w:val="6"/>
  </w:num>
  <w:num w:numId="17">
    <w:abstractNumId w:val="34"/>
  </w:num>
  <w:num w:numId="18">
    <w:abstractNumId w:val="31"/>
  </w:num>
  <w:num w:numId="19">
    <w:abstractNumId w:val="25"/>
  </w:num>
  <w:num w:numId="20">
    <w:abstractNumId w:val="22"/>
  </w:num>
  <w:num w:numId="21">
    <w:abstractNumId w:val="18"/>
  </w:num>
  <w:num w:numId="22">
    <w:abstractNumId w:val="29"/>
  </w:num>
  <w:num w:numId="23">
    <w:abstractNumId w:val="5"/>
  </w:num>
  <w:num w:numId="24">
    <w:abstractNumId w:val="11"/>
  </w:num>
  <w:num w:numId="25">
    <w:abstractNumId w:val="19"/>
  </w:num>
  <w:num w:numId="26">
    <w:abstractNumId w:val="2"/>
  </w:num>
  <w:num w:numId="27">
    <w:abstractNumId w:val="0"/>
  </w:num>
  <w:num w:numId="28">
    <w:abstractNumId w:val="21"/>
  </w:num>
  <w:num w:numId="29">
    <w:abstractNumId w:val="3"/>
  </w:num>
  <w:num w:numId="30">
    <w:abstractNumId w:val="32"/>
  </w:num>
  <w:num w:numId="31">
    <w:abstractNumId w:val="9"/>
  </w:num>
  <w:num w:numId="32">
    <w:abstractNumId w:val="14"/>
  </w:num>
  <w:num w:numId="33">
    <w:abstractNumId w:val="35"/>
  </w:num>
  <w:num w:numId="34">
    <w:abstractNumId w:val="12"/>
  </w:num>
  <w:num w:numId="35">
    <w:abstractNumId w:val="1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19"/>
    <w:rsid w:val="00003419"/>
    <w:rsid w:val="0000407B"/>
    <w:rsid w:val="00004C68"/>
    <w:rsid w:val="000059EC"/>
    <w:rsid w:val="000121D1"/>
    <w:rsid w:val="00012591"/>
    <w:rsid w:val="00013DDB"/>
    <w:rsid w:val="00013E8C"/>
    <w:rsid w:val="00016D81"/>
    <w:rsid w:val="00017A43"/>
    <w:rsid w:val="00020668"/>
    <w:rsid w:val="00021555"/>
    <w:rsid w:val="00023C22"/>
    <w:rsid w:val="000241A7"/>
    <w:rsid w:val="0002669E"/>
    <w:rsid w:val="0003029B"/>
    <w:rsid w:val="00031BC5"/>
    <w:rsid w:val="0003313F"/>
    <w:rsid w:val="00035D5B"/>
    <w:rsid w:val="00041A8C"/>
    <w:rsid w:val="00042EE0"/>
    <w:rsid w:val="000527E5"/>
    <w:rsid w:val="00060DF3"/>
    <w:rsid w:val="00064C5A"/>
    <w:rsid w:val="00073537"/>
    <w:rsid w:val="00074609"/>
    <w:rsid w:val="000750C1"/>
    <w:rsid w:val="000754EC"/>
    <w:rsid w:val="00075EE8"/>
    <w:rsid w:val="00076CC2"/>
    <w:rsid w:val="0007794E"/>
    <w:rsid w:val="00077A24"/>
    <w:rsid w:val="0008319C"/>
    <w:rsid w:val="00085714"/>
    <w:rsid w:val="00091B0E"/>
    <w:rsid w:val="000A22B7"/>
    <w:rsid w:val="000A3F41"/>
    <w:rsid w:val="000A40DF"/>
    <w:rsid w:val="000A5A46"/>
    <w:rsid w:val="000A6BB8"/>
    <w:rsid w:val="000B3EE2"/>
    <w:rsid w:val="000B55C7"/>
    <w:rsid w:val="000B69AF"/>
    <w:rsid w:val="000B7BE3"/>
    <w:rsid w:val="000C09D4"/>
    <w:rsid w:val="000C3C61"/>
    <w:rsid w:val="000C711A"/>
    <w:rsid w:val="000D0C75"/>
    <w:rsid w:val="000D38D2"/>
    <w:rsid w:val="000D3987"/>
    <w:rsid w:val="000E0A4D"/>
    <w:rsid w:val="000E4D7F"/>
    <w:rsid w:val="000E75A2"/>
    <w:rsid w:val="000F1800"/>
    <w:rsid w:val="000F23D9"/>
    <w:rsid w:val="000F3FF3"/>
    <w:rsid w:val="000F452A"/>
    <w:rsid w:val="00102382"/>
    <w:rsid w:val="00105DD9"/>
    <w:rsid w:val="001108C2"/>
    <w:rsid w:val="00112302"/>
    <w:rsid w:val="001123B4"/>
    <w:rsid w:val="001126D1"/>
    <w:rsid w:val="00112EC5"/>
    <w:rsid w:val="00116271"/>
    <w:rsid w:val="00122039"/>
    <w:rsid w:val="001238ED"/>
    <w:rsid w:val="001240D1"/>
    <w:rsid w:val="00126C9E"/>
    <w:rsid w:val="001301A7"/>
    <w:rsid w:val="0013391B"/>
    <w:rsid w:val="001379F1"/>
    <w:rsid w:val="00141885"/>
    <w:rsid w:val="00145AEB"/>
    <w:rsid w:val="00151E8E"/>
    <w:rsid w:val="00153BE6"/>
    <w:rsid w:val="0015435E"/>
    <w:rsid w:val="00156572"/>
    <w:rsid w:val="00171743"/>
    <w:rsid w:val="001728BE"/>
    <w:rsid w:val="00175C84"/>
    <w:rsid w:val="00175EA1"/>
    <w:rsid w:val="001760B8"/>
    <w:rsid w:val="00181DA6"/>
    <w:rsid w:val="00184F18"/>
    <w:rsid w:val="00185EBE"/>
    <w:rsid w:val="00192683"/>
    <w:rsid w:val="001A2E63"/>
    <w:rsid w:val="001A4F8C"/>
    <w:rsid w:val="001A7E98"/>
    <w:rsid w:val="001B09B0"/>
    <w:rsid w:val="001B1CC1"/>
    <w:rsid w:val="001B33AC"/>
    <w:rsid w:val="001B4A9D"/>
    <w:rsid w:val="001B6797"/>
    <w:rsid w:val="001C0275"/>
    <w:rsid w:val="001C5B7E"/>
    <w:rsid w:val="001C5C5E"/>
    <w:rsid w:val="001C6941"/>
    <w:rsid w:val="001D29D9"/>
    <w:rsid w:val="001D333D"/>
    <w:rsid w:val="001D521D"/>
    <w:rsid w:val="001E2814"/>
    <w:rsid w:val="001E3BD4"/>
    <w:rsid w:val="001E5B2A"/>
    <w:rsid w:val="001F0E89"/>
    <w:rsid w:val="001F1AC8"/>
    <w:rsid w:val="001F3BBC"/>
    <w:rsid w:val="001F55B6"/>
    <w:rsid w:val="001F7870"/>
    <w:rsid w:val="001F7AD4"/>
    <w:rsid w:val="001F7F61"/>
    <w:rsid w:val="002004C2"/>
    <w:rsid w:val="00200DB2"/>
    <w:rsid w:val="00201C93"/>
    <w:rsid w:val="00206BFF"/>
    <w:rsid w:val="00222620"/>
    <w:rsid w:val="00223061"/>
    <w:rsid w:val="00223739"/>
    <w:rsid w:val="00223BE5"/>
    <w:rsid w:val="00226B24"/>
    <w:rsid w:val="0023077F"/>
    <w:rsid w:val="00233228"/>
    <w:rsid w:val="0023349F"/>
    <w:rsid w:val="00234794"/>
    <w:rsid w:val="00243B1D"/>
    <w:rsid w:val="00251792"/>
    <w:rsid w:val="00255DB4"/>
    <w:rsid w:val="00255E95"/>
    <w:rsid w:val="00257038"/>
    <w:rsid w:val="00257B67"/>
    <w:rsid w:val="00257E5C"/>
    <w:rsid w:val="00260DC9"/>
    <w:rsid w:val="0026211C"/>
    <w:rsid w:val="00263003"/>
    <w:rsid w:val="00266C8B"/>
    <w:rsid w:val="002703E3"/>
    <w:rsid w:val="002709AA"/>
    <w:rsid w:val="00273F15"/>
    <w:rsid w:val="00280F54"/>
    <w:rsid w:val="0028321E"/>
    <w:rsid w:val="00286BC8"/>
    <w:rsid w:val="0028751F"/>
    <w:rsid w:val="00294715"/>
    <w:rsid w:val="002A0207"/>
    <w:rsid w:val="002A05C1"/>
    <w:rsid w:val="002B10D3"/>
    <w:rsid w:val="002B4DBA"/>
    <w:rsid w:val="002B5FCB"/>
    <w:rsid w:val="002B723C"/>
    <w:rsid w:val="002C0BE3"/>
    <w:rsid w:val="002C233B"/>
    <w:rsid w:val="002C3142"/>
    <w:rsid w:val="002C4146"/>
    <w:rsid w:val="002C4CFD"/>
    <w:rsid w:val="002C4FCB"/>
    <w:rsid w:val="002C5F9C"/>
    <w:rsid w:val="002D05E4"/>
    <w:rsid w:val="002D14C5"/>
    <w:rsid w:val="002D2BCC"/>
    <w:rsid w:val="002D3118"/>
    <w:rsid w:val="002D4F4A"/>
    <w:rsid w:val="002D6E0E"/>
    <w:rsid w:val="002E500F"/>
    <w:rsid w:val="002E586A"/>
    <w:rsid w:val="002E59B8"/>
    <w:rsid w:val="002F5400"/>
    <w:rsid w:val="002F5CC0"/>
    <w:rsid w:val="002F6618"/>
    <w:rsid w:val="002F6993"/>
    <w:rsid w:val="00303348"/>
    <w:rsid w:val="00303466"/>
    <w:rsid w:val="00303AB0"/>
    <w:rsid w:val="00306257"/>
    <w:rsid w:val="00310DF8"/>
    <w:rsid w:val="003116DD"/>
    <w:rsid w:val="0031267D"/>
    <w:rsid w:val="003130DA"/>
    <w:rsid w:val="0031623D"/>
    <w:rsid w:val="00322C95"/>
    <w:rsid w:val="00333AD7"/>
    <w:rsid w:val="00334B91"/>
    <w:rsid w:val="0033526B"/>
    <w:rsid w:val="00335DD8"/>
    <w:rsid w:val="00342884"/>
    <w:rsid w:val="00342CE6"/>
    <w:rsid w:val="00343C86"/>
    <w:rsid w:val="003461D4"/>
    <w:rsid w:val="003510CE"/>
    <w:rsid w:val="00360064"/>
    <w:rsid w:val="0036039F"/>
    <w:rsid w:val="0036099F"/>
    <w:rsid w:val="00366811"/>
    <w:rsid w:val="0037044F"/>
    <w:rsid w:val="0037139B"/>
    <w:rsid w:val="00372475"/>
    <w:rsid w:val="00380A35"/>
    <w:rsid w:val="003813FF"/>
    <w:rsid w:val="00381DF8"/>
    <w:rsid w:val="00383BD9"/>
    <w:rsid w:val="00387D1C"/>
    <w:rsid w:val="00390AFF"/>
    <w:rsid w:val="00392A7A"/>
    <w:rsid w:val="00394306"/>
    <w:rsid w:val="003956EF"/>
    <w:rsid w:val="00396CD0"/>
    <w:rsid w:val="003A13AE"/>
    <w:rsid w:val="003A1D11"/>
    <w:rsid w:val="003B284E"/>
    <w:rsid w:val="003B3DBE"/>
    <w:rsid w:val="003C0028"/>
    <w:rsid w:val="003C2912"/>
    <w:rsid w:val="003C380B"/>
    <w:rsid w:val="003C6816"/>
    <w:rsid w:val="003C6D83"/>
    <w:rsid w:val="003C793A"/>
    <w:rsid w:val="003D0EB6"/>
    <w:rsid w:val="003D7AF6"/>
    <w:rsid w:val="003E003C"/>
    <w:rsid w:val="003E0056"/>
    <w:rsid w:val="003E0A63"/>
    <w:rsid w:val="003E2FA0"/>
    <w:rsid w:val="003F2CF9"/>
    <w:rsid w:val="003F453C"/>
    <w:rsid w:val="003F7F48"/>
    <w:rsid w:val="004024B4"/>
    <w:rsid w:val="00405C81"/>
    <w:rsid w:val="00405D4A"/>
    <w:rsid w:val="00410869"/>
    <w:rsid w:val="004116F2"/>
    <w:rsid w:val="0041294A"/>
    <w:rsid w:val="00412F96"/>
    <w:rsid w:val="00416570"/>
    <w:rsid w:val="004235E8"/>
    <w:rsid w:val="004260B4"/>
    <w:rsid w:val="00427412"/>
    <w:rsid w:val="0042750D"/>
    <w:rsid w:val="00427606"/>
    <w:rsid w:val="0043202E"/>
    <w:rsid w:val="0043206D"/>
    <w:rsid w:val="00435D7B"/>
    <w:rsid w:val="00440FED"/>
    <w:rsid w:val="00441EC7"/>
    <w:rsid w:val="0044263F"/>
    <w:rsid w:val="00445521"/>
    <w:rsid w:val="004457C0"/>
    <w:rsid w:val="004476CF"/>
    <w:rsid w:val="004504BF"/>
    <w:rsid w:val="004514DF"/>
    <w:rsid w:val="00452574"/>
    <w:rsid w:val="00453CC4"/>
    <w:rsid w:val="0045771C"/>
    <w:rsid w:val="0046191A"/>
    <w:rsid w:val="00466735"/>
    <w:rsid w:val="00467E83"/>
    <w:rsid w:val="004727F2"/>
    <w:rsid w:val="00472A33"/>
    <w:rsid w:val="00472F0F"/>
    <w:rsid w:val="00472FB4"/>
    <w:rsid w:val="00474D75"/>
    <w:rsid w:val="00477BF5"/>
    <w:rsid w:val="00483BBF"/>
    <w:rsid w:val="004870F8"/>
    <w:rsid w:val="004921F6"/>
    <w:rsid w:val="0049409D"/>
    <w:rsid w:val="00497104"/>
    <w:rsid w:val="004979D0"/>
    <w:rsid w:val="004A087D"/>
    <w:rsid w:val="004A4855"/>
    <w:rsid w:val="004B2A98"/>
    <w:rsid w:val="004B55BA"/>
    <w:rsid w:val="004C0AB7"/>
    <w:rsid w:val="004C3556"/>
    <w:rsid w:val="004C5C17"/>
    <w:rsid w:val="004D56E6"/>
    <w:rsid w:val="004D5B88"/>
    <w:rsid w:val="004D6EC2"/>
    <w:rsid w:val="004E18F8"/>
    <w:rsid w:val="004E3F05"/>
    <w:rsid w:val="004E4AC3"/>
    <w:rsid w:val="004E78F9"/>
    <w:rsid w:val="004F11AB"/>
    <w:rsid w:val="004F2BDD"/>
    <w:rsid w:val="004F6E83"/>
    <w:rsid w:val="005027F2"/>
    <w:rsid w:val="005102CC"/>
    <w:rsid w:val="00515D84"/>
    <w:rsid w:val="00517B83"/>
    <w:rsid w:val="0052044E"/>
    <w:rsid w:val="0052060A"/>
    <w:rsid w:val="005225BE"/>
    <w:rsid w:val="00526D22"/>
    <w:rsid w:val="0053095A"/>
    <w:rsid w:val="005312B3"/>
    <w:rsid w:val="0053239C"/>
    <w:rsid w:val="00535791"/>
    <w:rsid w:val="00535F50"/>
    <w:rsid w:val="00536334"/>
    <w:rsid w:val="00536E0D"/>
    <w:rsid w:val="00542B72"/>
    <w:rsid w:val="00542C5F"/>
    <w:rsid w:val="00543721"/>
    <w:rsid w:val="00543E8D"/>
    <w:rsid w:val="00545163"/>
    <w:rsid w:val="005458F0"/>
    <w:rsid w:val="005469CB"/>
    <w:rsid w:val="005516B9"/>
    <w:rsid w:val="00557A30"/>
    <w:rsid w:val="005631E6"/>
    <w:rsid w:val="00563A71"/>
    <w:rsid w:val="00574DB7"/>
    <w:rsid w:val="0057597D"/>
    <w:rsid w:val="00577C48"/>
    <w:rsid w:val="00580DC1"/>
    <w:rsid w:val="0058215C"/>
    <w:rsid w:val="0058636C"/>
    <w:rsid w:val="00586B30"/>
    <w:rsid w:val="005876DB"/>
    <w:rsid w:val="00590965"/>
    <w:rsid w:val="005916B2"/>
    <w:rsid w:val="00591EA9"/>
    <w:rsid w:val="00595DE5"/>
    <w:rsid w:val="005A388F"/>
    <w:rsid w:val="005A3AD7"/>
    <w:rsid w:val="005A644D"/>
    <w:rsid w:val="005A6DA5"/>
    <w:rsid w:val="005B5898"/>
    <w:rsid w:val="005C1A50"/>
    <w:rsid w:val="005C20F0"/>
    <w:rsid w:val="005C37EC"/>
    <w:rsid w:val="005C77D8"/>
    <w:rsid w:val="005D1D16"/>
    <w:rsid w:val="005D1DA1"/>
    <w:rsid w:val="005D1FF1"/>
    <w:rsid w:val="005D3DA8"/>
    <w:rsid w:val="005D46B7"/>
    <w:rsid w:val="005D7667"/>
    <w:rsid w:val="005E06C0"/>
    <w:rsid w:val="005E3772"/>
    <w:rsid w:val="005E78D6"/>
    <w:rsid w:val="005F21C2"/>
    <w:rsid w:val="005F34CB"/>
    <w:rsid w:val="005F44A8"/>
    <w:rsid w:val="005F4BF1"/>
    <w:rsid w:val="005F7107"/>
    <w:rsid w:val="005F7B5B"/>
    <w:rsid w:val="00600DBC"/>
    <w:rsid w:val="00601C00"/>
    <w:rsid w:val="006021EC"/>
    <w:rsid w:val="00603DDA"/>
    <w:rsid w:val="0060419C"/>
    <w:rsid w:val="00604675"/>
    <w:rsid w:val="0060488B"/>
    <w:rsid w:val="00610C9E"/>
    <w:rsid w:val="00617D8E"/>
    <w:rsid w:val="006216B0"/>
    <w:rsid w:val="006221AC"/>
    <w:rsid w:val="00624A5C"/>
    <w:rsid w:val="006304DD"/>
    <w:rsid w:val="006321A5"/>
    <w:rsid w:val="006338C0"/>
    <w:rsid w:val="00636F0C"/>
    <w:rsid w:val="00637A28"/>
    <w:rsid w:val="00641EEF"/>
    <w:rsid w:val="0064468E"/>
    <w:rsid w:val="00647A19"/>
    <w:rsid w:val="00647ADB"/>
    <w:rsid w:val="00655280"/>
    <w:rsid w:val="00657DD6"/>
    <w:rsid w:val="006608CC"/>
    <w:rsid w:val="00664A00"/>
    <w:rsid w:val="00664CD3"/>
    <w:rsid w:val="00665882"/>
    <w:rsid w:val="006666BD"/>
    <w:rsid w:val="00670500"/>
    <w:rsid w:val="0067219D"/>
    <w:rsid w:val="00672705"/>
    <w:rsid w:val="00674198"/>
    <w:rsid w:val="00674BAD"/>
    <w:rsid w:val="0067665F"/>
    <w:rsid w:val="006860C3"/>
    <w:rsid w:val="00691BCE"/>
    <w:rsid w:val="00693EE0"/>
    <w:rsid w:val="006945E5"/>
    <w:rsid w:val="00697A7B"/>
    <w:rsid w:val="006A017E"/>
    <w:rsid w:val="006A06B6"/>
    <w:rsid w:val="006A2B35"/>
    <w:rsid w:val="006A2D0E"/>
    <w:rsid w:val="006A51CC"/>
    <w:rsid w:val="006A5DDA"/>
    <w:rsid w:val="006A7145"/>
    <w:rsid w:val="006B7EB6"/>
    <w:rsid w:val="006C0336"/>
    <w:rsid w:val="006C084C"/>
    <w:rsid w:val="006C32A9"/>
    <w:rsid w:val="006C3CA6"/>
    <w:rsid w:val="006C458A"/>
    <w:rsid w:val="006D01F3"/>
    <w:rsid w:val="006D745E"/>
    <w:rsid w:val="006D7E32"/>
    <w:rsid w:val="006E0B6E"/>
    <w:rsid w:val="006E6C81"/>
    <w:rsid w:val="006F0C7D"/>
    <w:rsid w:val="006F1A72"/>
    <w:rsid w:val="006F1CBD"/>
    <w:rsid w:val="006F53D5"/>
    <w:rsid w:val="006F7BED"/>
    <w:rsid w:val="007025E0"/>
    <w:rsid w:val="00702F1C"/>
    <w:rsid w:val="00706A56"/>
    <w:rsid w:val="00707EC4"/>
    <w:rsid w:val="007113BC"/>
    <w:rsid w:val="0071499D"/>
    <w:rsid w:val="007203CD"/>
    <w:rsid w:val="007220BE"/>
    <w:rsid w:val="007226E7"/>
    <w:rsid w:val="007240FC"/>
    <w:rsid w:val="00735D98"/>
    <w:rsid w:val="007362E9"/>
    <w:rsid w:val="00736CA1"/>
    <w:rsid w:val="00737C43"/>
    <w:rsid w:val="007429C7"/>
    <w:rsid w:val="00744CE3"/>
    <w:rsid w:val="00745282"/>
    <w:rsid w:val="00750136"/>
    <w:rsid w:val="00750626"/>
    <w:rsid w:val="00750723"/>
    <w:rsid w:val="00750E41"/>
    <w:rsid w:val="00751036"/>
    <w:rsid w:val="007511BF"/>
    <w:rsid w:val="00751FCA"/>
    <w:rsid w:val="007553CE"/>
    <w:rsid w:val="00755750"/>
    <w:rsid w:val="007569E9"/>
    <w:rsid w:val="007631DE"/>
    <w:rsid w:val="00770378"/>
    <w:rsid w:val="00770B60"/>
    <w:rsid w:val="00775C47"/>
    <w:rsid w:val="00776E76"/>
    <w:rsid w:val="00777695"/>
    <w:rsid w:val="00780454"/>
    <w:rsid w:val="00781975"/>
    <w:rsid w:val="00783765"/>
    <w:rsid w:val="00783F81"/>
    <w:rsid w:val="007902E1"/>
    <w:rsid w:val="007923CA"/>
    <w:rsid w:val="00792790"/>
    <w:rsid w:val="00793AAB"/>
    <w:rsid w:val="0079458B"/>
    <w:rsid w:val="00794C1C"/>
    <w:rsid w:val="007952B7"/>
    <w:rsid w:val="00796941"/>
    <w:rsid w:val="00796F24"/>
    <w:rsid w:val="007973EC"/>
    <w:rsid w:val="007A016B"/>
    <w:rsid w:val="007A1C43"/>
    <w:rsid w:val="007A2B4B"/>
    <w:rsid w:val="007A4D3A"/>
    <w:rsid w:val="007A52A2"/>
    <w:rsid w:val="007A6F55"/>
    <w:rsid w:val="007B11C1"/>
    <w:rsid w:val="007B45F6"/>
    <w:rsid w:val="007C023C"/>
    <w:rsid w:val="007C2AC9"/>
    <w:rsid w:val="007C45D9"/>
    <w:rsid w:val="007C64BE"/>
    <w:rsid w:val="007D00E9"/>
    <w:rsid w:val="007D10CD"/>
    <w:rsid w:val="007D724B"/>
    <w:rsid w:val="007D752A"/>
    <w:rsid w:val="007D7BFD"/>
    <w:rsid w:val="007E0E3C"/>
    <w:rsid w:val="007E77A2"/>
    <w:rsid w:val="007F03DA"/>
    <w:rsid w:val="007F2CD4"/>
    <w:rsid w:val="007F7A6B"/>
    <w:rsid w:val="00801EC1"/>
    <w:rsid w:val="00810008"/>
    <w:rsid w:val="0081192F"/>
    <w:rsid w:val="008119B8"/>
    <w:rsid w:val="00812BC5"/>
    <w:rsid w:val="00815530"/>
    <w:rsid w:val="00816E3B"/>
    <w:rsid w:val="008247FD"/>
    <w:rsid w:val="008256F6"/>
    <w:rsid w:val="00827B5D"/>
    <w:rsid w:val="008350A7"/>
    <w:rsid w:val="00836AB6"/>
    <w:rsid w:val="0083742C"/>
    <w:rsid w:val="00837559"/>
    <w:rsid w:val="00842F04"/>
    <w:rsid w:val="008439AD"/>
    <w:rsid w:val="0084596C"/>
    <w:rsid w:val="00850318"/>
    <w:rsid w:val="0085496E"/>
    <w:rsid w:val="0085630E"/>
    <w:rsid w:val="00856762"/>
    <w:rsid w:val="0086321C"/>
    <w:rsid w:val="00863B05"/>
    <w:rsid w:val="00873B35"/>
    <w:rsid w:val="00873FFA"/>
    <w:rsid w:val="00877A58"/>
    <w:rsid w:val="00887E55"/>
    <w:rsid w:val="008903B7"/>
    <w:rsid w:val="00890D46"/>
    <w:rsid w:val="00891CA9"/>
    <w:rsid w:val="00891DDC"/>
    <w:rsid w:val="00895D07"/>
    <w:rsid w:val="008A1ADB"/>
    <w:rsid w:val="008A3528"/>
    <w:rsid w:val="008A373B"/>
    <w:rsid w:val="008B1484"/>
    <w:rsid w:val="008B23E3"/>
    <w:rsid w:val="008B5F35"/>
    <w:rsid w:val="008B6395"/>
    <w:rsid w:val="008C189E"/>
    <w:rsid w:val="008C3A7F"/>
    <w:rsid w:val="008C63BE"/>
    <w:rsid w:val="008C7126"/>
    <w:rsid w:val="008D1954"/>
    <w:rsid w:val="008D1A09"/>
    <w:rsid w:val="008D65AC"/>
    <w:rsid w:val="008D6BC6"/>
    <w:rsid w:val="008E148C"/>
    <w:rsid w:val="008E14DD"/>
    <w:rsid w:val="008E364F"/>
    <w:rsid w:val="008E5F27"/>
    <w:rsid w:val="008F3F03"/>
    <w:rsid w:val="008F5C01"/>
    <w:rsid w:val="00900A18"/>
    <w:rsid w:val="00904295"/>
    <w:rsid w:val="00905479"/>
    <w:rsid w:val="00907004"/>
    <w:rsid w:val="00907746"/>
    <w:rsid w:val="0092116B"/>
    <w:rsid w:val="009215BC"/>
    <w:rsid w:val="0092195B"/>
    <w:rsid w:val="00922745"/>
    <w:rsid w:val="0092286C"/>
    <w:rsid w:val="009229F2"/>
    <w:rsid w:val="00922F2E"/>
    <w:rsid w:val="00924BAF"/>
    <w:rsid w:val="00925F17"/>
    <w:rsid w:val="009329E5"/>
    <w:rsid w:val="0094289C"/>
    <w:rsid w:val="00942BE6"/>
    <w:rsid w:val="00946758"/>
    <w:rsid w:val="00946B5E"/>
    <w:rsid w:val="00947C1F"/>
    <w:rsid w:val="00955059"/>
    <w:rsid w:val="0095515F"/>
    <w:rsid w:val="0095790B"/>
    <w:rsid w:val="00960C5E"/>
    <w:rsid w:val="009646B2"/>
    <w:rsid w:val="009651E4"/>
    <w:rsid w:val="00965441"/>
    <w:rsid w:val="00971CDC"/>
    <w:rsid w:val="00971D06"/>
    <w:rsid w:val="00973639"/>
    <w:rsid w:val="00973F5F"/>
    <w:rsid w:val="00975665"/>
    <w:rsid w:val="009763F2"/>
    <w:rsid w:val="00980090"/>
    <w:rsid w:val="00986223"/>
    <w:rsid w:val="00986B55"/>
    <w:rsid w:val="00993C61"/>
    <w:rsid w:val="00994B7E"/>
    <w:rsid w:val="009A131C"/>
    <w:rsid w:val="009A214C"/>
    <w:rsid w:val="009A27E6"/>
    <w:rsid w:val="009A4ADF"/>
    <w:rsid w:val="009B1B0C"/>
    <w:rsid w:val="009B2EF3"/>
    <w:rsid w:val="009B38D9"/>
    <w:rsid w:val="009B3BC8"/>
    <w:rsid w:val="009B4BB8"/>
    <w:rsid w:val="009B57A3"/>
    <w:rsid w:val="009C2A3A"/>
    <w:rsid w:val="009C3266"/>
    <w:rsid w:val="009C45A7"/>
    <w:rsid w:val="009C5C37"/>
    <w:rsid w:val="009C6467"/>
    <w:rsid w:val="009C7A82"/>
    <w:rsid w:val="009C7CE7"/>
    <w:rsid w:val="009D056E"/>
    <w:rsid w:val="009D6399"/>
    <w:rsid w:val="009E1232"/>
    <w:rsid w:val="009F0F9D"/>
    <w:rsid w:val="009F5358"/>
    <w:rsid w:val="009F79AA"/>
    <w:rsid w:val="00A039B3"/>
    <w:rsid w:val="00A06191"/>
    <w:rsid w:val="00A1087A"/>
    <w:rsid w:val="00A10ED6"/>
    <w:rsid w:val="00A1417F"/>
    <w:rsid w:val="00A152FF"/>
    <w:rsid w:val="00A174B2"/>
    <w:rsid w:val="00A176AE"/>
    <w:rsid w:val="00A20A0D"/>
    <w:rsid w:val="00A2406B"/>
    <w:rsid w:val="00A263C8"/>
    <w:rsid w:val="00A30594"/>
    <w:rsid w:val="00A3126D"/>
    <w:rsid w:val="00A323B3"/>
    <w:rsid w:val="00A34742"/>
    <w:rsid w:val="00A408A0"/>
    <w:rsid w:val="00A42217"/>
    <w:rsid w:val="00A42291"/>
    <w:rsid w:val="00A44AC1"/>
    <w:rsid w:val="00A44CD1"/>
    <w:rsid w:val="00A4517F"/>
    <w:rsid w:val="00A457B1"/>
    <w:rsid w:val="00A47BE8"/>
    <w:rsid w:val="00A51D68"/>
    <w:rsid w:val="00A536D1"/>
    <w:rsid w:val="00A555EF"/>
    <w:rsid w:val="00A578DB"/>
    <w:rsid w:val="00A65B8D"/>
    <w:rsid w:val="00A65D2A"/>
    <w:rsid w:val="00A66013"/>
    <w:rsid w:val="00A7104A"/>
    <w:rsid w:val="00A721B5"/>
    <w:rsid w:val="00A75F5B"/>
    <w:rsid w:val="00A76F59"/>
    <w:rsid w:val="00A86B5B"/>
    <w:rsid w:val="00A902E5"/>
    <w:rsid w:val="00A94371"/>
    <w:rsid w:val="00A95448"/>
    <w:rsid w:val="00AA2EFC"/>
    <w:rsid w:val="00AA5CD1"/>
    <w:rsid w:val="00AB2DEF"/>
    <w:rsid w:val="00AB7C24"/>
    <w:rsid w:val="00AC0DE8"/>
    <w:rsid w:val="00AC124E"/>
    <w:rsid w:val="00AC137A"/>
    <w:rsid w:val="00AC7403"/>
    <w:rsid w:val="00AE1A9E"/>
    <w:rsid w:val="00AE2BED"/>
    <w:rsid w:val="00AE34E1"/>
    <w:rsid w:val="00AE58D9"/>
    <w:rsid w:val="00AE6A3A"/>
    <w:rsid w:val="00AF3116"/>
    <w:rsid w:val="00AF4A21"/>
    <w:rsid w:val="00AF5237"/>
    <w:rsid w:val="00B0371C"/>
    <w:rsid w:val="00B04496"/>
    <w:rsid w:val="00B04C44"/>
    <w:rsid w:val="00B05EC9"/>
    <w:rsid w:val="00B11E1D"/>
    <w:rsid w:val="00B1471F"/>
    <w:rsid w:val="00B14D1E"/>
    <w:rsid w:val="00B14DB7"/>
    <w:rsid w:val="00B162B7"/>
    <w:rsid w:val="00B17854"/>
    <w:rsid w:val="00B252F2"/>
    <w:rsid w:val="00B25DCA"/>
    <w:rsid w:val="00B2657A"/>
    <w:rsid w:val="00B31F87"/>
    <w:rsid w:val="00B3215F"/>
    <w:rsid w:val="00B32D60"/>
    <w:rsid w:val="00B33809"/>
    <w:rsid w:val="00B37120"/>
    <w:rsid w:val="00B37724"/>
    <w:rsid w:val="00B406C1"/>
    <w:rsid w:val="00B41CD1"/>
    <w:rsid w:val="00B44492"/>
    <w:rsid w:val="00B50D04"/>
    <w:rsid w:val="00B53BAB"/>
    <w:rsid w:val="00B53D88"/>
    <w:rsid w:val="00B54C9D"/>
    <w:rsid w:val="00B5583C"/>
    <w:rsid w:val="00B57161"/>
    <w:rsid w:val="00B576B5"/>
    <w:rsid w:val="00B57CBC"/>
    <w:rsid w:val="00B60C46"/>
    <w:rsid w:val="00B620B4"/>
    <w:rsid w:val="00B64278"/>
    <w:rsid w:val="00B65559"/>
    <w:rsid w:val="00B726DF"/>
    <w:rsid w:val="00B744FD"/>
    <w:rsid w:val="00B822EC"/>
    <w:rsid w:val="00B83BFD"/>
    <w:rsid w:val="00B83C44"/>
    <w:rsid w:val="00B85648"/>
    <w:rsid w:val="00B85919"/>
    <w:rsid w:val="00B95023"/>
    <w:rsid w:val="00BA0EEF"/>
    <w:rsid w:val="00BA1244"/>
    <w:rsid w:val="00BA1B08"/>
    <w:rsid w:val="00BA504A"/>
    <w:rsid w:val="00BA5FF1"/>
    <w:rsid w:val="00BB005E"/>
    <w:rsid w:val="00BB1160"/>
    <w:rsid w:val="00BB2CE0"/>
    <w:rsid w:val="00BB4738"/>
    <w:rsid w:val="00BB4C55"/>
    <w:rsid w:val="00BB5344"/>
    <w:rsid w:val="00BB75D8"/>
    <w:rsid w:val="00BC1426"/>
    <w:rsid w:val="00BD06B0"/>
    <w:rsid w:val="00BD25F3"/>
    <w:rsid w:val="00BD6017"/>
    <w:rsid w:val="00BE28A6"/>
    <w:rsid w:val="00BE29CC"/>
    <w:rsid w:val="00BE4273"/>
    <w:rsid w:val="00BE56EE"/>
    <w:rsid w:val="00BE5FE3"/>
    <w:rsid w:val="00BE72C7"/>
    <w:rsid w:val="00BF04E2"/>
    <w:rsid w:val="00BF0E10"/>
    <w:rsid w:val="00BF2425"/>
    <w:rsid w:val="00BF4C4E"/>
    <w:rsid w:val="00BF6498"/>
    <w:rsid w:val="00BF6637"/>
    <w:rsid w:val="00C0088A"/>
    <w:rsid w:val="00C0198D"/>
    <w:rsid w:val="00C022C5"/>
    <w:rsid w:val="00C03D8F"/>
    <w:rsid w:val="00C04ECE"/>
    <w:rsid w:val="00C05422"/>
    <w:rsid w:val="00C12E6E"/>
    <w:rsid w:val="00C15411"/>
    <w:rsid w:val="00C165D6"/>
    <w:rsid w:val="00C17459"/>
    <w:rsid w:val="00C214EC"/>
    <w:rsid w:val="00C22932"/>
    <w:rsid w:val="00C22E6C"/>
    <w:rsid w:val="00C25F6E"/>
    <w:rsid w:val="00C2756D"/>
    <w:rsid w:val="00C30B42"/>
    <w:rsid w:val="00C317DD"/>
    <w:rsid w:val="00C32FF8"/>
    <w:rsid w:val="00C371C8"/>
    <w:rsid w:val="00C40B7A"/>
    <w:rsid w:val="00C45CC3"/>
    <w:rsid w:val="00C50C2C"/>
    <w:rsid w:val="00C512AB"/>
    <w:rsid w:val="00C551F0"/>
    <w:rsid w:val="00C57266"/>
    <w:rsid w:val="00C6339E"/>
    <w:rsid w:val="00C63935"/>
    <w:rsid w:val="00C64C4D"/>
    <w:rsid w:val="00C66398"/>
    <w:rsid w:val="00C73DC9"/>
    <w:rsid w:val="00C84A94"/>
    <w:rsid w:val="00C938CE"/>
    <w:rsid w:val="00CA0038"/>
    <w:rsid w:val="00CA0FD1"/>
    <w:rsid w:val="00CA6CD7"/>
    <w:rsid w:val="00CA7415"/>
    <w:rsid w:val="00CB1983"/>
    <w:rsid w:val="00CB2B7D"/>
    <w:rsid w:val="00CB3DCD"/>
    <w:rsid w:val="00CB6923"/>
    <w:rsid w:val="00CB6FAF"/>
    <w:rsid w:val="00CB72E3"/>
    <w:rsid w:val="00CC1D12"/>
    <w:rsid w:val="00CC3E1D"/>
    <w:rsid w:val="00CC77BF"/>
    <w:rsid w:val="00CC7862"/>
    <w:rsid w:val="00CD329D"/>
    <w:rsid w:val="00CD3551"/>
    <w:rsid w:val="00CD37EA"/>
    <w:rsid w:val="00CD3DAE"/>
    <w:rsid w:val="00CD6EBF"/>
    <w:rsid w:val="00CD75F9"/>
    <w:rsid w:val="00CE2FDF"/>
    <w:rsid w:val="00CE4F82"/>
    <w:rsid w:val="00CE7695"/>
    <w:rsid w:val="00CF150F"/>
    <w:rsid w:val="00CF21D0"/>
    <w:rsid w:val="00CF2788"/>
    <w:rsid w:val="00CF47C7"/>
    <w:rsid w:val="00CF5061"/>
    <w:rsid w:val="00D03E18"/>
    <w:rsid w:val="00D07FD4"/>
    <w:rsid w:val="00D158A1"/>
    <w:rsid w:val="00D15DE1"/>
    <w:rsid w:val="00D210FC"/>
    <w:rsid w:val="00D21257"/>
    <w:rsid w:val="00D22DEA"/>
    <w:rsid w:val="00D235E7"/>
    <w:rsid w:val="00D23AFD"/>
    <w:rsid w:val="00D23D6E"/>
    <w:rsid w:val="00D23F8A"/>
    <w:rsid w:val="00D25D91"/>
    <w:rsid w:val="00D302E0"/>
    <w:rsid w:val="00D31A86"/>
    <w:rsid w:val="00D33572"/>
    <w:rsid w:val="00D3358C"/>
    <w:rsid w:val="00D402BE"/>
    <w:rsid w:val="00D463AF"/>
    <w:rsid w:val="00D63401"/>
    <w:rsid w:val="00D63FE6"/>
    <w:rsid w:val="00D705D3"/>
    <w:rsid w:val="00D73DA3"/>
    <w:rsid w:val="00D76154"/>
    <w:rsid w:val="00D80390"/>
    <w:rsid w:val="00D82158"/>
    <w:rsid w:val="00D82961"/>
    <w:rsid w:val="00D92A2A"/>
    <w:rsid w:val="00D9409F"/>
    <w:rsid w:val="00DA093F"/>
    <w:rsid w:val="00DA2048"/>
    <w:rsid w:val="00DA32E0"/>
    <w:rsid w:val="00DA378F"/>
    <w:rsid w:val="00DB2ED4"/>
    <w:rsid w:val="00DB4704"/>
    <w:rsid w:val="00DB57CA"/>
    <w:rsid w:val="00DB7578"/>
    <w:rsid w:val="00DC572D"/>
    <w:rsid w:val="00DC7150"/>
    <w:rsid w:val="00DC73BD"/>
    <w:rsid w:val="00DC7B94"/>
    <w:rsid w:val="00DD0D9F"/>
    <w:rsid w:val="00DD0DEE"/>
    <w:rsid w:val="00DD7C82"/>
    <w:rsid w:val="00DE1541"/>
    <w:rsid w:val="00DE4603"/>
    <w:rsid w:val="00DE4ABF"/>
    <w:rsid w:val="00DE51E4"/>
    <w:rsid w:val="00DF18BB"/>
    <w:rsid w:val="00E0397B"/>
    <w:rsid w:val="00E04415"/>
    <w:rsid w:val="00E07812"/>
    <w:rsid w:val="00E117F3"/>
    <w:rsid w:val="00E12349"/>
    <w:rsid w:val="00E14E5A"/>
    <w:rsid w:val="00E150EB"/>
    <w:rsid w:val="00E205F8"/>
    <w:rsid w:val="00E233DF"/>
    <w:rsid w:val="00E24387"/>
    <w:rsid w:val="00E300BA"/>
    <w:rsid w:val="00E303E8"/>
    <w:rsid w:val="00E32F5E"/>
    <w:rsid w:val="00E33220"/>
    <w:rsid w:val="00E36B29"/>
    <w:rsid w:val="00E40151"/>
    <w:rsid w:val="00E41D5B"/>
    <w:rsid w:val="00E4240F"/>
    <w:rsid w:val="00E42B62"/>
    <w:rsid w:val="00E43875"/>
    <w:rsid w:val="00E43DDA"/>
    <w:rsid w:val="00E45B05"/>
    <w:rsid w:val="00E46625"/>
    <w:rsid w:val="00E5070C"/>
    <w:rsid w:val="00E5185A"/>
    <w:rsid w:val="00E54FBD"/>
    <w:rsid w:val="00E63415"/>
    <w:rsid w:val="00E661B9"/>
    <w:rsid w:val="00E6665F"/>
    <w:rsid w:val="00E703DF"/>
    <w:rsid w:val="00E70863"/>
    <w:rsid w:val="00E71DA0"/>
    <w:rsid w:val="00E7447E"/>
    <w:rsid w:val="00E75B9A"/>
    <w:rsid w:val="00E814B5"/>
    <w:rsid w:val="00E82A8A"/>
    <w:rsid w:val="00E848BC"/>
    <w:rsid w:val="00E861FB"/>
    <w:rsid w:val="00E964D4"/>
    <w:rsid w:val="00EA07D8"/>
    <w:rsid w:val="00EA6C1B"/>
    <w:rsid w:val="00EB1D2F"/>
    <w:rsid w:val="00EB2386"/>
    <w:rsid w:val="00EB5602"/>
    <w:rsid w:val="00EB656A"/>
    <w:rsid w:val="00EC17A1"/>
    <w:rsid w:val="00EC1897"/>
    <w:rsid w:val="00EC54DD"/>
    <w:rsid w:val="00ED0D46"/>
    <w:rsid w:val="00ED170C"/>
    <w:rsid w:val="00ED3577"/>
    <w:rsid w:val="00ED623F"/>
    <w:rsid w:val="00ED7851"/>
    <w:rsid w:val="00EE16B4"/>
    <w:rsid w:val="00EE3F20"/>
    <w:rsid w:val="00EE4837"/>
    <w:rsid w:val="00EF099F"/>
    <w:rsid w:val="00EF27B8"/>
    <w:rsid w:val="00EF50AA"/>
    <w:rsid w:val="00EF5CA2"/>
    <w:rsid w:val="00EF6BF9"/>
    <w:rsid w:val="00EF7CCD"/>
    <w:rsid w:val="00F007CA"/>
    <w:rsid w:val="00F02E47"/>
    <w:rsid w:val="00F03EFA"/>
    <w:rsid w:val="00F12410"/>
    <w:rsid w:val="00F13150"/>
    <w:rsid w:val="00F13268"/>
    <w:rsid w:val="00F149A9"/>
    <w:rsid w:val="00F2429F"/>
    <w:rsid w:val="00F263DE"/>
    <w:rsid w:val="00F27964"/>
    <w:rsid w:val="00F31F7E"/>
    <w:rsid w:val="00F33620"/>
    <w:rsid w:val="00F35C85"/>
    <w:rsid w:val="00F36FFF"/>
    <w:rsid w:val="00F46A6F"/>
    <w:rsid w:val="00F5153A"/>
    <w:rsid w:val="00F53A2C"/>
    <w:rsid w:val="00F53F36"/>
    <w:rsid w:val="00F54E92"/>
    <w:rsid w:val="00F6140F"/>
    <w:rsid w:val="00F6141A"/>
    <w:rsid w:val="00F647F8"/>
    <w:rsid w:val="00F73B8B"/>
    <w:rsid w:val="00F75A9B"/>
    <w:rsid w:val="00F77ECF"/>
    <w:rsid w:val="00F806DC"/>
    <w:rsid w:val="00F81BB4"/>
    <w:rsid w:val="00F8484D"/>
    <w:rsid w:val="00F84982"/>
    <w:rsid w:val="00F85C57"/>
    <w:rsid w:val="00F86FFD"/>
    <w:rsid w:val="00F87DD9"/>
    <w:rsid w:val="00F941A3"/>
    <w:rsid w:val="00F942AA"/>
    <w:rsid w:val="00F9656B"/>
    <w:rsid w:val="00F971DF"/>
    <w:rsid w:val="00FA1BE7"/>
    <w:rsid w:val="00FA3B04"/>
    <w:rsid w:val="00FA7907"/>
    <w:rsid w:val="00FB2925"/>
    <w:rsid w:val="00FB6DDB"/>
    <w:rsid w:val="00FB721C"/>
    <w:rsid w:val="00FC0424"/>
    <w:rsid w:val="00FC241D"/>
    <w:rsid w:val="00FC32D9"/>
    <w:rsid w:val="00FD2E5D"/>
    <w:rsid w:val="00FD397C"/>
    <w:rsid w:val="00FD63B3"/>
    <w:rsid w:val="00FE1BFD"/>
    <w:rsid w:val="00FE750F"/>
    <w:rsid w:val="00FF227E"/>
    <w:rsid w:val="00FF3705"/>
    <w:rsid w:val="00FF47F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7C93D578"/>
  <w15:chartTrackingRefBased/>
  <w15:docId w15:val="{D0395BE8-DB9D-4C74-BE63-64161162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58"/>
    <w:rPr>
      <w:lang w:val="es-C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6B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9B1B0C"/>
    <w:pPr>
      <w:ind w:left="720"/>
      <w:contextualSpacing/>
    </w:pPr>
  </w:style>
  <w:style w:type="paragraph" w:customStyle="1" w:styleId="Default">
    <w:name w:val="Default"/>
    <w:rsid w:val="009B1B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891C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7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851"/>
  </w:style>
  <w:style w:type="paragraph" w:styleId="Piedepgina">
    <w:name w:val="footer"/>
    <w:basedOn w:val="Normal"/>
    <w:link w:val="PiedepginaCar"/>
    <w:uiPriority w:val="99"/>
    <w:unhideWhenUsed/>
    <w:rsid w:val="00ED7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851"/>
  </w:style>
  <w:style w:type="character" w:styleId="Refdecomentario">
    <w:name w:val="annotation reference"/>
    <w:basedOn w:val="Fuentedeprrafopredeter"/>
    <w:uiPriority w:val="99"/>
    <w:semiHidden/>
    <w:unhideWhenUsed/>
    <w:rsid w:val="00483BBF"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5EBE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77F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A86B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71E4-243B-4561-A053-E50C4A44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2518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PCDI0154</cp:lastModifiedBy>
  <cp:revision>6</cp:revision>
  <cp:lastPrinted>2023-09-29T17:11:00Z</cp:lastPrinted>
  <dcterms:created xsi:type="dcterms:W3CDTF">2023-09-29T14:23:00Z</dcterms:created>
  <dcterms:modified xsi:type="dcterms:W3CDTF">2023-09-29T17:11:00Z</dcterms:modified>
</cp:coreProperties>
</file>